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BCFEE6">
      <w:pPr>
        <w:widowControl/>
        <w:ind w:firstLineChars="0"/>
        <w:rPr>
          <w:rFonts w:asciiTheme="minorHAnsi" w:hAnsiTheme="minorHAnsi" w:cstheme="minorBidi"/>
        </w:rPr>
      </w:pPr>
      <w:r>
        <w:rPr>
          <w:rFonts w:ascii="思源宋体 CN" w:hAnsi="思源宋体 CN" w:eastAsia="思源宋体 CN" w:cstheme="minorBidi"/>
        </w:rPr>
        <mc:AlternateContent>
          <mc:Choice Requires="wpc">
            <w:drawing>
              <wp:inline distT="0" distB="0" distL="0" distR="0">
                <wp:extent cx="5342890" cy="3129280"/>
                <wp:effectExtent l="0" t="0" r="10160" b="0"/>
                <wp:docPr id="38" name="画布 3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73"/>
                            <a:ext cx="5316890" cy="261607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C548FB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文本框 5"/>
                        <wps:cNvSpPr txBox="1">
                          <a:spLocks noChangeArrowheads="1"/>
                        </wps:cNvSpPr>
                        <wps:spPr bwMode="auto">
                          <a:xfrm>
                            <a:off x="78101" y="1701143"/>
                            <a:ext cx="5265589" cy="1421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032945"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66C7985E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1EEB1952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5B8EF0E1">
                              <w:pPr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72833" y="0"/>
                            <a:ext cx="3468925" cy="176799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46.4pt;width:420.7pt;" coordsize="5342890,3129280" editas="canvas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DSlOFwjQMAALoJAAAOAAAAZHJzL2Uyb0RvYy54bWy9VsuO&#10;2zYU3QfIPxDad/SyZVsYOUhnkkGApB007QfQFCURlUiWpC1PtgEadF900266zwcEKNC/yeQ3eknK&#10;0oxnkUEehWHp8nV57+G5hzp9tO9atKNKM8GLID6JAkQ5ESXjdRH89OPTb5YB0gbzEreC0yK4ojp4&#10;tH744LSXOU1EI9qSKgROuM57WQSNMTIPQ00a2mF9IiTlMFgJ1WEDTVWHpcI9eO/aMImiLOyFKqUS&#10;hGoNved+MBg8qvs4FFXFCD0XZNtRbrxXRVtsICXdMKmDtYu2qigx31eVpga1RQCZGveETcDe2Ge4&#10;PsV5rbBsGBlCwPcJ4SinDjMOm46uzrHBaKvYHVcdI0poUZkTIrrQJ+IQgSzi6AibCyW20uVS530t&#10;R9DhoI5Q/2S35LvdpUKsLIIUzp3jDk78w+//vH/3GkEHoNPLOodJF0q+lJdq6Kh9yya8r1Rn35AK&#10;2jtcr0Zc6d4gAp3zdJYsVwA5gbE0TlbJckCeNHA8d9aR5slHVoaHjUMb3xhOL4GTegJKfx5QLxss&#10;qcNfWwwGoJIRqOs/3lz/9fb671/RzEPlplmckNl/KyDz2JFCy+eC/KwRF2cN5jV9rJToG4pLiC+2&#10;KyGLcamFXOfaOtn0L0QJB4K3RjhHR2Cv5hGACpgmyyzKFql1hfMJ9TgbUU+yOIsWbq8DdDiXSpsL&#10;KjpkjSJQUC1uG7x7ro0Na5piHWvRsvIpa1vXUPXmrFVoh6GyziL7G7zfmtZyO5kLu8x7tD0uX5ui&#10;T9bsN3sYtHlvRHkFmSvhKxV0CoxGqFcB6qFKi0D/ssWKBqh9xgG9VTyb2bJ2jdl8kUBD3RzZ3BzB&#10;nICrIjAB8uaZ8VKwlYrVDezkz4uLx4B4xRwGU1RD3EAwH+tXZ1qaHUpyYtrconyDLv8P0xbLOIod&#10;1eJFFMezY6ol2Xy+XPkCj2dJHKefybWRMTj/yhQa6TNSBwxPGzC+IGUkIzn8BxUH6444ffzuhFVm&#10;C/Rfn1pvfHfJiC0i25gECrAflPz9n/9++O0N8odxmOSXQGkzciRLWoICHCTp9vTQNm/tt2mZPIiB&#10;tb/sBY5UTrsNLUGVnpVOI0F/jKKGNFZQKpCTHyBYLynjgItyCszG7FVm0rzhnlotkmWaOkYPV9FB&#10;NtMZqGYyH7i8yBarlWP7eOVMongv3XQx+SicCUE5IXFXutPY4fPDfjPcbLtZ0yfX+j9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TYQAAW0NvbnRlbnRfVHlwZXNdLnhtbFBLAQIUAAoAAAAAAIdO4kAAAAAAAAAAAAAA&#10;AAAGAAAAAAAAAAAAEAAAAOBeAABfcmVscy9QSwECFAAUAAAACACHTuJAihRmPNEAAACUAQAACwAA&#10;AAAAAAABACAAAAAEXwAAX3JlbHMvLnJlbHNQSwECFAAKAAAAAACHTuJAAAAAAAAAAAAAAAAABAAA&#10;AAAAAAAAABAAAAAAAAAAZHJzL1BLAQIUAAoAAAAAAIdO4kAAAAAAAAAAAAAAAAAKAAAAAAAAAAAA&#10;EAAAAP5fAABkcnMvX3JlbHMvUEsBAhQAFAAAAAgAh07iQKomDr62AAAAIQEAABkAAAAAAAAAAQAg&#10;AAAAJmAAAGRycy9fcmVscy9lMm9Eb2MueG1sLnJlbHNQSwECFAAUAAAACACHTuJAhE9Z39cAAAAF&#10;AQAADwAAAAAAAAABACAAAAAiAAAAZHJzL2Rvd25yZXYueG1sUEsBAhQAFAAAAAgAh07iQNKU4XCN&#10;AwAAugkAAA4AAAAAAAAAAQAgAAAAJgEAAGRycy9lMm9Eb2MueG1sUEsBAhQACgAAAAAAh07iQAAA&#10;AAAAAAAAAAAAAAoAAAAAAAAAAAAQAAAA3wQAAGRycy9tZWRpYS9QSwECFAAUAAAACACHTuJAImOK&#10;8KdZAACiWQAAFAAAAAAAAAABACAAAAAHBQAAZHJzL21lZGlhL2ltYWdlMS5wbmdQSwUGAAAAAAoA&#10;CgBSAgAASGIAAAAA&#10;">
                <o:lock v:ext="edit" aspectratio="f"/>
                <v:shape id="_x0000_s1026" o:spid="_x0000_s1026" style="position:absolute;left:0;top:0;height:3129280;width:5342890;" filled="f" stroked="f" coordsize="21600,21600" o:gfxdata="UEsDBAoAAAAAAIdO4kAAAAAAAAAAAAAAAAAEAAAAZHJzL1BLAwQUAAAACACHTuJAhE9Z39cAAAAF&#10;AQAADwAAAGRycy9kb3ducmV2LnhtbE2PQUvDQBCF74L/YZmCF7GblCAxzaSHglhEKKba8zY7TUKz&#10;s2l2m9R/7+pFLwOP93jvm3x1NZ0YaXCtZYR4HoEgrqxuuUb42D0/pCCcV6xVZ5kQvsjBqri9yVWm&#10;7cTvNJa+FqGEXaYQGu/7TEpXNWSUm9ueOHhHOxjlgxxqqQc1hXLTyUUUPUqjWg4Ljepp3VB1Ki8G&#10;Yaq243739iK39/uN5fPmvC4/XxHvZnG0BOHp6v/C8IMf0KEITAd7Ye1EhxAe8b83eGkSJyAOCMnT&#10;IgVZ5PI/ffENUEsDBBQAAAAIAIdO4kCQ08f5TQMAADUJAAAOAAAAZHJzL2Uyb0RvYy54bWy9VtuO&#10;0zAQfUfiHyy/s0l6SdtoUwRdLVqJy4qFD3Acp7FIbGO7TZcPYMUP8AIvvPMN/A3LbzC20+5NXAQL&#10;qtodx5OZMzPHx7t/f9M2aM204VLkONmLMWKCypKLZY5fvji8N8XIWCJK0kjBcnzKDL4/v3tnv1MZ&#10;G8haNiXTCIIIk3Uqx7W1KosiQ2vWErMnFROwWUndEgtLvYxKTTqI3jbRII7TqJO6VFpSZgw8PQib&#10;uI+ofyegrCpO2YGkq5YJG6Jq1hALJZmaK4PnHm1VMWqfVZVhFjU5hkqt/4UkYBfuN5rvk2ypiao5&#10;7SGQ34FwraaWcAFJd6EOiCVopfmNUC2nWhpZ2T0q2ygU4jsCVSTxtd4siFiTUAyFXm8BgnWLcYul&#10;wy3kIW8a6EYE0TP3zP3tYNrMbTfiqlN44n17n04BHYzaEcP8HcSTmijmx2gy+nR9rBEvczwAbgrS&#10;AivP35+df/x8/uktGrkZuuzgdqLA0W4eyg0w28/DqMeSvjJIyEVNxJI90Fp2NSMl4Evcm1DD7tUQ&#10;x7ggRfdElpCHrKz0gTaVbl0PYGQIos/GMVDo1EFK43QyDERiG4so7I6HSTqdgQN1HmmSxhOfi2Tb&#10;MEob+4jJFjkjxxqI6tOQ9WNjHSySbV1cViMbXroJ+YVeFotGozUBUi9i9+mjX3H74cxM5koMxdpN&#10;sen7V8jyFCrXMhwSkAgwaqnfYNTBAcmxeb0immHUHAno3iwZjdyJ8ovReDKAhb68U1zeIYJCqBxb&#10;jIK5sOEUrpTmyxoyhXkJ+QA6XnHfAzeagKqfExAswP7nTBumN5k2dl2+RJf/w7TJNIkTT7VkEifJ&#10;6DrVBul4PJ0FqiWjQZIM/5JrOyn4ybG/HQrt6LOjDhiBNmDcImUUpxl8e3EC64Y4/fragrfsCug/&#10;33fRxPqYU3eI3OJCoKD3vUB9/fDl27szFIaxdQqvwNHm9JosGQUKsJWkq+6RW17JVzRcbcXA2bd7&#10;dyKdsbZgJajSUek1EvTHamZp7dSnAhV6DmCDSO02PMoLYA5zUJkLzdtK52QwHQ49o/v7dyubwxGo&#10;5mDcc3mSTmYzz3YQwz/STY8poPAmgOovOLjcvMb2N7+7ri+vvdfFfzvz71BLAwQKAAAAAACHTuJA&#10;AAAAAAAAAAAAAAAACgAAAGRycy9tZWRpYS9QSwMEFAAAAAgAh07iQCJjivCnWQAAolkAABQAAABk&#10;cnMvbWVkaWEvaW1hZ2UxLnBuZwGiWV2miVBORw0KGgoAAAANSUhEUgAAAjkAAAEiCAYAAAAbEsOo&#10;AAAAAXNSR0IArs4c6QAAAARnQU1BAACxjwv8YQUAAAAJcEhZcwAAFxEAABcRAcom8z8AAFk3SURB&#10;VHhe7Z0HeFVV1vfpduyOzoxdx/FVpzivzucUZ3QsNKUKiiCCSBFQFFAUBQV1FDtKU7GjYAHSC0kg&#10;AZJACiSEThISQktCCqSTsL61zj15udy7c3PuuUnuuYf/73nWEx+5Z5+999nlv9va7QgAAAAAwI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BI7IqW+g0rLqwLHSaqqtPqZHHtiNhpoaqi8pcVipB9P//Xh9vf4kAK1DfV09lXC7o2yPdJN/&#10;r6io1Z+wDw1G+gdOe1l5NR1vOK4/ZW0qK+sMfc8a9DMeCQiRs6+4imZ8sZn6vryW+rD1fcXa1oet&#10;90sJNOHDVNqWXaqnAtiFurw8Kn7hRTrU7yE69NDDdGigB5N/HzCQSma9TnV79+ohANCyHCiqohcX&#10;ZtCDLyZ4bCMf4Hbp8deTaN2WIv3JwEc6+U+W7aC+L62h3i+vUaZbrPe0NdRvWgL9tCpPE0VWJnNn&#10;CY14az09wN9TlZZG6zU1gSZ/kkYFByv0J4Erlhc5tbX1NOGjNGrXLYja9QkNLOM4D3wtkcp59ADs&#10;QUNVFRWNGkP5Hc+gvZ3Por2ndW3e5HcdT6fiseOpoRplAbQ8s5dup3b3LFO3Q87Wl+2+FTSIO1C7&#10;zOiEJO6j8wZwuh4IUafZ2XoE021Pr6I9e8v1p63Hsbp6GvrWBmp3/wp1Gpytdyi17xVMH/H3t7pw&#10;8xeWFzlZuWV03iMR1K5/GLV7KDywrF8YndUnhBavwgjeLlSuWUP7rr2BCjqfTQXnXmzY9nY8k/bf&#10;civV7tqlhwRAy1BdVUuPvsOdInfgynbI1XqF0MA3kumoLQZfx2nKl1macFOm1dVYFPy/Z1ZRTp51&#10;Z9j3FpTTbZPiHaJNlQZXY5HzpoicBogcFZYXOT+v3qOJhYAUOWLdg+jz8Fw9NSDQKZv+GuV3Pp0K&#10;ul6kFDNN2V4WRfv/+L9Uk5mphwRAy5C7p5T+PDaGR/YG28huK2jW0h3604HNzuwS+su4WMeshiqt&#10;rsZC8PEP0qi+tk4PwXosj8uncx6SPk8Rf1fjfvGcfqG0JsM+y48tjaVFjmwQe2ZOGoscLsADFB/Y&#10;6sajhhtHr6TMrSiAdqDh2DEqHjqC8tt1UgoZT7a3w+l08I47tY3IALhSV1dPhWW1dMiEvbdsJ3Xq&#10;bXDUL9YjiJ77cgsdKleH15QV8u+PHze2abeqpp6fqXELo6Vsz8EKCk7Ip3umxFN7WYJTpVNh7XnQ&#10;+eoP1hZ4U7/aoglRVfzdjEXO+SyIlq3aq8wnv1tpDVX4eWO0pUVOeeUxumykFyrdasajhl6z1lOV&#10;DU8znIrU7tlDB+66l/Z2OkspZJq0rhdRfuezqPiRoXpIAJyg4mgtPT83nS54NJLOGRJF5zwW7ZV1&#10;fjiCB4FezHTzgLHLIxHKsJo0jte5j0XRt5E51NDM6aTteeU0cHoinTOY0zNUEVYL2NlDo6iLpNub&#10;ATCLoatHRFHixoN6TK1H5ZEaGvjfZG0JSpkGhbVnO0PyWpFPfjf+RvdPW0u78sr0FLY9lhY5qVsL&#10;qSsXZm2znMuHDQjjEdPET7E8YRcqli2n/AsvoYKzL1CLmabszPOo4NdX0RF+HgBXvonMpTP7hGgz&#10;v1pb562ZWcqXZ1RhebIHgummMbG07+BRPeYqjtOo+ZnU7p7l6jBa0rxNd68Q+vvUNVRSbN2TSKnb&#10;DtPVwyIdWzRUaWjK5PeqPLKCdQui6d9kEfnp6L6lRc6nP2+jzgP54xlZm7Sa9Q2jix6NoPD4PD01&#10;INApm/UG5bfrqBYyHmzv6V1p/7W/p5rt2/WQAHBwvKGBRs3LoHb3B6nbEStZn1C6blQMHSyu1GPv&#10;TsWRanpwVhK162l8JqLNjAedIz5I91tna4RFMfmOU1Wq+Aeq9Qim1xZv1cq6P7C0yOn5ajKPbixY&#10;WYzYAyH0x4mraf/+I3pqQCBTX1FBhU+Mor0dzlAKmSat60WayDn4j3/RcRwfBy6UHq6kXjMSjZ+k&#10;8ZfJklC/MBr/XooeczVbdhTTLWNWWm+LAcf9bB4wfxe6W4+p9RBnjlM/Z8Fr9bLgjfUP0473RyYf&#10;0FPZ9lhW5BRz5b92/KrA/eA8kvnX9CT4LrAJtZmZtO+Gmx1LTyox05SdfaEmdEreeFMPCYATpGUV&#10;0TWyPNHXy+WJtjZZGmKh811kth5zNZ9G5FIX2U9itYMivUPp6tGxtGVnsR5T61FUXEn3Tom3flnw&#10;xnqH0D8nraaCff4b7FtW5MQm7aVLhgXofhxuELoMCKO3v92ipwYEOhVLf6S9Hc/w+ui4tn/nvEuo&#10;InqlHhIAJ5gbmk3trbi042rcpp02KIJSth/WY67gWD0991mG5jZDGYY/jYXXX59fQ3W11r0CIZnz&#10;tosmJm0kcvQj+8dq/JfvlhU5r36xmTrIUpV8dFXmWdlYmF0yPJrWb7LuLn5gnOMN9VT8/Auarxul&#10;kPFkZ51P+668juqyPY+AwalHPXe4E+dt1DbEKtsRK1nfMLp/cjyVHWn6pGhhUSXdN3WNNnpXhuEv&#10;kz2d3CbPYAFmZb6OynEs81ltFswH68gC/s0f/Xtk35Iip55HBPfPXK9tFFNlnOXtwRD69ehYKi2v&#10;0VMEApnqtHTad+MtVHDm+Woh05TJ0fGOZ1DxhKfpeC3cCICTOVRYSXc+uyowXGRwHGcsyvS4/J6Q&#10;UURnycy71QamHPdLh0ZS5g7rLlXJVQ7j3tvgWLmwi8jhtMiR/fV+PrJvSZGTk1tKf3qGKz+LBWXm&#10;WdlkqpFHMv1fT9ZTAwKZ+pLDdKjvQ1TQ5WzHUpVRY5Ejd1YVXHkdVSehLAB3Vm08RGcEgqNTiV+v&#10;EFoS7+l6muO0MCzbensoRXD1DKbpLNCMOjL0BwcPV9P1T8Y4RI4qHYFovYLpXy+uocN+PrJvSZHz&#10;Y/QeOksuXDM7IpDnpLD4w1iY/WZIJKVkHtJTAwKVmi1bqXDAw5TfrjPtPe0c2nvGucat3Wm076Y/&#10;0ZHly/12dBJYmeP08fIdWkdg2kWGtHNGTfV8cybiRp7tE0pXPhZJW3Kbduh2rPYYPftxmnezUo3h&#10;t4aJ3xiOy5ksIp+ak0blFdaeVU/aXEgdNeeGHG9VXqlMlW4r2X0rqN/sVO3mAn9iSZHz3OebHbeO&#10;qz5sc8aZK26+/zJxNY2evZ4efzOpzWzo60k0+ZN0WpfBAse6gwZggJqNm6h45iw6NOQxKhz+BBWO&#10;HGXMRoykwtFjqeyjj6mWRdKpypbdJTT/p2303ndZ9OH3W5q0DxbzX7bItflU48fNif5A8ujvE/Xl&#10;Km9nc7id68B/Ow5s3uR3pmaL+B3yvFwZ8ez8TR43j+YVVtHFj0cb76R1geMaV1+tg/5XNvD+9bnV&#10;tGJVHtVUWfeeqkY+XrqVv5MuDlT55WpefH+/GIvLy4dHU+i6Aj2F/sNyIqestIp6vZpobjMeV7Bz&#10;Hw6nj5Zso8PlNVRTfYyquYC3lVWxydoqCHwaKiupvrhY+9tQVeWdneL+cCLW7aOrhkVTF260Ow0I&#10;o878tznryg3j+I/TqbLC+h1SS7Ijt5Rmf5VJVz2xkgwfHeYO7pYxsfTpsh20dGUOLY7MbtJ+iOJ/&#10;j8imG8fFGZ9lkZklfsczH6bSdxG7KSKxgEqPet5TtmrTIYfAMdJJs8DpzH+H/3c9/RSbq4y3WZP4&#10;LonOofVbirQ+IBCQ8XCvaWuNb9jmfL5qVAwtCt5JP3BaVfngT/uOy9v3/Dd1ezEnzv+jfcuJnA1b&#10;iumax+XouMEK32hccWQGZ/TsFDoO3zQA+IUjR2qo/4x1+jKM3ukZMemAe4dSZIr/nIb5jWPHqMfr&#10;yca9BHNn+MqiTFbiRtu549T/tSTHfhkjMzr8Lf5n/CoqLjUu1uf+uM3xHY0cf34wlK4cE0f7DsBR&#10;qrD3wFH67ahYYyKH81dmfOYsPXVnib3FciLnk/Bccy7OWd2eNTiSQnCNAgB+IyO7lM4byPVROjxV&#10;PW3KpPPtE0Jzl1n7hujWoLqyhu4Vr8ciDFV542rcGU7/kkWOwcFcYvpBunS4QS/E8h0eDKGveTRu&#10;FLlB/V45Om502Y3D7/lqkv40iEzIo3OH8MBeNqGr8svZuJ/rMCiCkrOK9KdBc1hK5ByrO0YT54vf&#10;CIOV3dm4gp07LJp2+vG2UwBOdRbH7DHe2TmbzADwc0viTr1BSsG+cvrr5ATjp0lZ5Lwsp4WONb80&#10;Lsvnw99NdbSpBmdx/jxxNR04XKWH0Dx7Dhylrtz2at9dFaaz9Q/X7iNc8NM2/Wkwbu4m6iizOEa+&#10;T99Q7RTWQS++z6mOpUTOocIKunfKamOVxdX4mX9NSqDqauyJAcAfNBxroElywkZOGXorcvqH0VXD&#10;omj7nnI9tFOHvPxyun1SvHGRw7+bJbc6G5jJSUg9QJcMjTTWprLQlNNIy1fl85PG91IEr87TZtG1&#10;PTmqcJ2Ny8bZQyJp3aZTcFlSQUVFLf3lhbXGliqlTnH+SR2Te66AMSwlchKyiul0M34j5PfcSL77&#10;HVd8AIBfOHykln470qSvj96hNPSNZKrkRv9UI3+vlyLngRBaGN78cpIc637iAxadRp2q9gqh/jOT&#10;6OgR7zbsyonS9kbbbRZblz4RQyUePCefSmzZXkTXj+U6w+VfmV/OJvnL+bc4Jld/GhjBUiJnXvAu&#10;R0X3VuTI+j+PIqJT9ushAQDamsTMQ9TZW18fjcYj2Td+2GaJ0xhtjRmR80V08x3dmvRDdOkj/Hsj&#10;hzj6h9PZ/UNp+WqZxTFObc0xunXyGmNOAKVdZzE0/oMUv/tOsQrfsFjt+hALHCN1ZkCYdjRe7rgC&#10;xrGMyKmrqaex724wt1TFH14u89y937+eFQE4lfl82XbqNJAbaxl0qOppU8ad3xl9QmjZ2n16SKcW&#10;ZkTOoijPIkdmcUZ/mGZ8fyOLzH4zk+iIl8eut+06TFeNNn4ySMrG4ugc/elTGxF6j83ZRO26rVDn&#10;l6tx39hjagIdxn4cr7CMyNlfVEW/G+mFrwhn448/9v0N2qgCAND2NHCD3U+OKbNY8Xomtnco/W1i&#10;nNbZn4q0hshJziqkix/m3xoRnP3C6LxHwumX2D3608b5YvlOOvMhfoeRmQiOy9kPR1BmDg6HCMVF&#10;FfQf8Y9j1Cccf/cZX2fBRYqXWEbkxKYfcHxIb0eBYvzx56zYeUpOdQNgBQoOHKXLjPr6cLWewTT8&#10;/VSqqz61HAE2Unyogu6Y4sXpKm7vvo1t+hRaTW09DX5jvbF9HmI9g+iu6UnUYOC0litD3/Viz0/f&#10;UOo+JZ6qKk/N7+xK2uZCusobn3Ddg+iHNafmbKcvWEbkvP/9Fsd0pon9OF3ZEjIK9ZAAAG1NTOJe&#10;uvAxE048xbqtoFe+366HZC+y88soceMBzZJcLHnTAUrLPEgvf5lF58leJqMDvD6hNGL2BlqTso/W&#10;Zxw8Kbz1bB8t2art3TDclrK4um3KGkpM4+edwmu0dTwA3bLrMB07dvIMQnlpFf3jJS9mIjhOl49c&#10;ScEJeZSaecjtPS1h6zgNG7cWtbjn+ZKyatrA3yqR80L1Xm9M8jgxbT+NZmGvHR1X5ZXK+DtNWpBB&#10;yRxGsuI7+dPWcHq255Ra8hJUS4ic+voG6vkiVxYz+3H4mf9MjqeDPBoCAPiHWV9upo79uMH2dpDC&#10;o/srhkXSKht6OpZ7k37/VBxdOiyKLh0RrbRfP7GSOonzRC/F4Wn8zK8ej6bLRqw8KbzL2M6SzcZe&#10;fofOgyKU4Yn96vEo+tOYWIpPPXDSZHlC6n66criXwrZfGF3I+SHpdn1PS9ivOOyrOeyvQ3dTfQtt&#10;bt677wjd/2oiXTY0kn41XP1eb0zLYw6ns+Y00yV/mrEzHg7Xnr1U8Z38aVJ2ZLtJeOI+benaSlhC&#10;5Ozm0c6v+KOZEjk9gmn83I1UX4v9OAD4A1lm+tfLicZ8fbharxC6c+oaKio8qodmDxp44Hb3K5wn&#10;961wtGuezOgMjrPJM3JUXxWemdNtIoqaCk+Mv+3Yd1O0+wAbmb5kB7XvZnDTrLN5ek9LWLcg+vvz&#10;CVRU1DID37m/7KB2D3DZluVE1fvMmOSB2e+uCs8K1j2YHmIxWOrFdSBtgSVETnh8Hp39aKR3IwIx&#10;rpiduPLNDTHughwA0LLsyimh/xkfZ3xPibPxIOXxD9K9uIcpMMgvKKebn16l7Z9RpjvQjDuxaZ9l&#10;0DF93454px8mPni6m7iCp7WN4/TvGUlU1wIDX1llGDA7xZrptJpxX/z0/E1UZ7EDQJYQOWM/TqeO&#10;2qkML0UOV7zfP7mSMrfhHg8A/MXP0bnUdRDXXW9nEPqH0+n9Q2lR0C49JPuwPC6Pzn/EpM8gq5nM&#10;8vQKph/XFOipEy/NZXTHsyzijG5ubiuTgS+L7SmLNusx9Y39+8vpH1Pi7SNWW9Ha9wiiL6Otdy2L&#10;30WOuLW+6bkE4/4cnO3BUPrbc6tp7yl69BQAv3P8OI2ft8ncSLdvmHblQPQa7xzQBQIT5mfaZ/Tf&#10;L5yu4O+0ObtUTx1RUOJ+OruvDEwVv/en8cBX9s3Ixt6WICZpP10kR/HtIFZb07guXzsiijZtLdZz&#10;zjr4XeRs3lZE14yOcazpqTLPk/UPowsfDqOodSdGGACAtuNIWRXdN32duUEKd5CdedQ9eZG9rmOp&#10;PFpDPWclm9ujZEXjbzTs7fVaujRY2L76/TZrijiO6+8mrKbDJS3jMG+mVdNpNeOy3v+NZKrw8kqQ&#10;tsDvIufrkF10jnhJNauUWRz9a9JqythWTMdq6x2+ctrCvEH1vFXNKxTPW9m8QfW8yry4yPAkVGFZ&#10;zQyQllVIN4w0eAO1ynqH0hUjorWTSBVVx9TxaA1rRVKzinzLE6tZtyCateTEEf+jLHYGv5FkvaUq&#10;sd4h9PDMZD2mvlFdWUtDZ28wfkT+VDYuI899sUXPOWvhV5EjZ+oHiTMpX5Vy31C64YloevqDVPro&#10;p230IdsHP7aSLeXw+W9s6gGqd/Eb4UruviO0YPlOen/JVnVYFrP3OJ7zftlBGU7T0koaGig+8xDN&#10;4WfeXxoYaXv3h630TWQ2HSqu1BOhZn9hJf8uR/u9Khxnk7R/xOVh3eZCQx2nXD65Ov0gzV22w/Jl&#10;QtK2YMVOym1mKfjdFbupfXcTJ2ycrX8YdeG/3aatpfc53+f8tF0Zp5ayd7/fSoujcrmzbh2ndB+G&#10;5hh31W91GxBOZzwYTEucnNDt2FNG14kTO6st4XA5Ov3hcFoctluPqW9szy2jP4wxeeHsqWSc7+cO&#10;DKOfY7z3mN0W+FXkFBdV0p3iH8fMVLerSYWTwtgWxiO0c/qH0qfLdlJ9vbpz23vwKN37kn5xnSoM&#10;q1rPYLr8iZWUktm0c8VfEvLp4kcjAi9tHN/eMxOpqImpbPn/3V/h8uhNuniUd+2IaFqd5tnPS+aO&#10;wzTi7fV0tmyulxG+KiwrmcTxwRDqwWV4XxM+qMRD7oT5m7QTUso66Y3J0VhVPFrDOG3t+RtPmbuR&#10;KlvY+25dbT09xeEa9gJsdeMycOeUeNq374TY/XnNXu3/W28/ThidNSSKNu1smX0h363mdLZE2ba7&#10;cVn40zOrKCe3mcGxn/CryFm1fj9dOjSy5UYEUunayrihvHxYFIsZ9czAJz9vdzQE0nirnreydQ+i&#10;cR9vVM5OVFXV0r0zkrTpSeWzVjYpZ31C6OdV6hHHsvg8R+cuv1M9rzIpd9wQDpiVREePqP1D7Mwp&#10;pT+Pi3Xs0Qik8qDn11tfq/fM7DtwlP49qYVP2Kji0RrGaTuzTzBFbWhZJ4QV5dXUj4X0/4kc1bu9&#10;Mdf8MWKqcMyYhHXfCnpodop2ZFwQ/z+vfpHpqCeNvzFirmG7muqZ5sw1DG5vbxgVQ2VHa7W4+oJc&#10;nvn6d1mONlz17qbMNU6BaKp0eTLuL+6duZ7qW9jLdEvhV5Ez63sWAt0CdFpXF2apO0v01JxAlrEG&#10;vLLO0RC4PhcIxp12v7dTxEmEnqITbN1RTLc8JXcUBWDaNIERRp8u36Gn5gSydPrMByn8XU2ki7/z&#10;356Oo/x9R/TQTlBTc4wGvrXBMTtkpgHxt3FZuOeVJD01JxOVepCFQoCmS4xF54Lwlr0R+3hDAy2N&#10;2UMXyokcETry3c1a4yBJFfemTL6FXBWgCs9b44HMZUOjKJwHo40cOVpH98hlonr7Z8ikHVSF32iS&#10;Tm/dh0g65bnGMPhb/npwBC0Oz9bqsq+UltZQr6kJ5JXvNpkllDgFunnzbfm7deby9sqX1j084DeR&#10;U1ctzqRSHaNbVeZZ3bggXDcimvYecp/JyeHO7tLHox2FXvWs1Y2V+bCP1DM5n4Tm0Gni/TMQOzZd&#10;5PwU5z6TU1peS9eOZvFmRphywzBwVhKVKTx9bsg4SBcNi3J0PKpnrWzSgPUPpVe+UPkcOU5zVuxq&#10;maVmf5iUX4778vUtf51EAw9yNu4upVWbi2nVlsPmLbOI/vcFfflUlQZX4/LdYWA4fRyyWx2et5ZZ&#10;TBl7ZJnqRDuQlVum3SRuqCPk+Jw+KJwmz9+oDl+38JQD9LsJXswI8kDkrEcj6du4/BPhZBVTJue5&#10;zMC0BGk8eD1Dblc3IjL5N124rjwxe4O2lPdd7J6AtMWr8rS/A15L1Oq+oTae+7hLHo+i1cnWPeHs&#10;N5EjGxrvmGhBZ1JGjT/umHc2aGvwroQl5NHpj7TgMlxbmjRM3IgsWK5w0Maj1PELMhxLVapnrW6S&#10;Nm6gs7SG+2RSswqpq3bBpInyyPkxffFW5QjyVR7hdHgwQEUh58X5w6IpedNBPTUnEPf+o9/bELj1&#10;l8Xs7U/H0Z4C99k3K9H7rZQTS1/NGX+vblMTqLaq9W75XhKV43iXkc6f8/jSJ1bSzmz32W5X/vaS&#10;QTcEUo84nY+/tZ6fahlBo2JpXJ6j/ZbOXhUPZ+M6cLk4pd1qD6e0b32V6fi+RtosFuDXsUAtOuz5&#10;QIc/8ZvIkSvjxUOiMuOsbvLxefS+KEI91T3ho3RqL51lIHZs3DBdOzqGNm1x33hcVFRJ3WUztUxp&#10;qp61uvE36fvyWjqqWLP/+Iet1MXoyM3Z+BvLzNZ38e4jGdmY2+v19cY7KasZN97XjI6lYsUMVfa+&#10;CrpCRGEgCnmxnsH01CfWvvOuTG759uZgBtfdWV9v1gYjrcWT7+lLukbaNm4n/jQxnmpqPO/VyM0r&#10;oxvH84DXSLsi7+0bRotCW9FLdsNxmvJJui5yXN6vsl4hdMcLa6iumXQGAnV1DdTtRW7jpf9SpdXV&#10;uO27Z7p6Odsq+Efk8Ij3v0u3Be5SFRf8sweE0rosd+VezSPcG7liaxe6qZ61uvE3ue2FdVSlGA2u&#10;3niILniIC7+3QsAqxp32W99voeP1J3cCMsX9gGymlmUBI42as/UOob9OXKU11K7sKyij22T/QgCL&#10;wqGz1D5HIjbsd3QCgVoWugfRB6rZSguRvvkQXTmChaSRJVQpt1zOgpNPHPVuacqO1NJlo2Q/njEx&#10;0oHLxssLNulPN82SiGzqOoifMSKYOczTBoTRhu2H9adbnsPlNfT7UQaPjks6+XfPs2C2A7vyy+lc&#10;WV43knb+Fl34u30R5L7H0Ur4ReQc5UI0eJZFnUkZMR5J3D1pNR0qdD9au3VXMV1ptCGwmnHj0Z4b&#10;ylEfpeupOZlPQrO1jajKZ61u0glw3Fcku+/BKCyqoN8/vdqcGOkRRIPfS1WeLPg+Lp/Ol+nuQBQC&#10;HOf2/PfrUIXPER6kzFm6VR/pBmDaON6XDYmghNSW3Y8jJ4/WbzpICSwA16Sat3VpByguqYBGvJ1C&#10;HUXgGBHe8hv+7Ywvs2iND+9PSHFYnsI/UiKn7QKtAzTwzTmPT38kgiIT9+pPN81Tn4gbAqNLcmH0&#10;z2dWUVFxy3g0VpGytZDOeNRgR8/pPHtwBAU3cWIz0PglJofOMHrnGufPOY9FUcbO1hOcLYFfRE5G&#10;ThldIBkZiI2/WK9gmvJZBtXrN/I688WKnXSmLx6c/Wkc53MejaQVXNBdkZtlJ85NZyEQoMKU03bD&#10;yJW0I8+98V65bi/96jETt+CLceP8+nfb9JBO5ulFWdoRXOVzVjfOr44PR1C6ogGrrq2n2ybJyZMA&#10;LQtcf+97ZR2VNOMY0hvEX9YbX2XRtcOj6PJhkXTF41Gm7SoO49dDI6i90WUhJzub254r+P1Xchiq&#10;sI3Y5fzuf7+4hvbsP3m/0vwft1EXaduMtNtcNkQo7N53VH9aTWVFjcMlhdFZfR6IvLQoU9n2thRf&#10;B+/UZigMpZOF5UXDV2qOX+3AMx+kUwejwpp/d8vYOCqvaL09YC2BX0SO5kxKZjq8rMCWse5B9GmU&#10;WrkPfDvV+KjEatY7lH79ZAzlFLgLgfwDFXTzkysDU7yJ9Qqh0R+mUV21e4UcuyCTOphZOuWG/DIW&#10;R3GKJQK55+ehN5O19yqftbpx2m6fEEclZe530ezkUb7hka4VrVsQPTE3Q5uRain2cP24cAgLZdk/&#10;I2JZ8sYn4zDMtI/SMfv6fpnR5PZ53k9O4r3hON2nLekarCccTs+X1lJVtec9T6mbD9H1T3pxBQbX&#10;069jW/dC17teTjQ2qyvfh9PZa9paFl2ttwm6raisqqNb5bJsI6f5JO3cF0yT5cgWrEetQZuLHNkP&#10;MVOcSUllCkSRww3IdTxKStvivh+ntKSK7pAjnz0DtGPjiv1HLuSqMhuTfkj/ZgEqcliYvvOL+x6M&#10;upo6um8mixEzy3AsYG6fsoaKFTMCG7cV0/Wyn8LM7JC/TW+8py7YqG2edkWm5g1PaVvNWASc2T+U&#10;vghuGdf/jYQm5FFno0errW6cBjmFuMzJ1ULB/iN0g2wO9qID/Phnue/Kcwc4e8Vu6mD0WhAO82oe&#10;VGzc1nrLIweKKuiKMXHGRQ63h+8ttuadTd4ih01+M5IHskYEp4hptuUJrSs4W4I2Fzkl5TX016e5&#10;skiHqco8qxuP1Hq9lkhlZe5rwolpB+hyFkDiXlz5rJWNK2x7rrBvf6vyiUK0YPkOR4cdiMK0fzid&#10;/1AYrVTsx9m+s5huEW/EZvZQ9QyiAW+l6CGdzOcr8zRhpXzO6ibfmDuzJavVDdjY91N1wevyXCBY&#10;71D63dgYytressd9n52bri8v2UDk8LcVP1/i76sRWdK9xKiLBcmDB0MpOt3d9YAzDfX1NHbeRuP1&#10;hMukeJOWU2etxcq1+XShtnRtsKPntK5s4b1d/uLjX3bQmV74BjprUARtznE/cGE12lzkbNpdEtgj&#10;nvtX0AtfiHdH9xHKG+LBOVCXqvh7dHo4khI2Knyi1DZQr+nrArdj48bx3y8k0IED7uvmX0fl0jnS&#10;ORmp2M7G+XXGwDBatHynHtIJZL/AC4syjY16rWgsCi94OJzSd7nfRSOnB294Rk4PBmjauEO97YW1&#10;VKNYtjSLLMk48sTEbKAVjeu5eGx3voB42qLN1FHz92SgnnDduHLESso54HnP00Guj/95Xk4fGhAU&#10;YvcH0fNfy6xJ6y2PvPBZJnXUtlIYS6fcoF9Q2Hqiq62QTfM9/5tiXHDygLfvtLV05Ij7crbVaHOR&#10;803Ybuo4kDPJ206l0aSTlQLoD+sVQucPVp/KkNM1Q95P803kmE6bSzhmjBu2y3n0tq/IvcLmHKig&#10;zoMNjm6aMrNpU4XlrXULomFzNrodHZd1uQmfb9aEq/I5T9YnhK4YFUNbFJcBFhZV0j2TV2sNgfJZ&#10;I+bPstA7lAbNSqQj5e7+cdK2FNJvjU5pN2XKeLeBSZy5o565eKuempYhY1sR/fbJGK1MKNMbSCb5&#10;xJ33nB9P5FF1VS3d92qS8SVdFgnPzU2n+hrPQlKWwM8fIAMMRRiuxr85p28ILY7N059uecSx653T&#10;JZ0G2nCpZ1yexr+Xoh3KCHQOHjxKf51scD+O2IMhNHsJl5FW9MnUUrS5yBn6erL5xkAqoHS0frK/&#10;j4+l71bm0jHFcWHxk/L/nhUPzibTJqJP8U7DJnmjCteISYXlMIa9kaT04ByVVODw4GxWmHKj6RZf&#10;oybP+tJxc7504Qr50c/uMy6lJZX0wKuJ5mYl+Jkbnl7No3j3hjxpSzGdJd/DbLx9yS8xX4UOd2Yz&#10;f+AGTLE5a/5P2zU/Je36KZ5rziRevqbNrHGHdOOIKJr5TRYdPdqyo89vQ3bR2XJXlaRNle5AMqnj&#10;bM5LMDt2HaY/TojTxK/yGVfrGUxzQ2TPk+cZl3eW7fRCOIXSnzkOu3a33n6cndmH6abxXuzH4Th9&#10;pnKxEICI24HfDjN4wlTS3iuYfl7bej6ZWpI2FTmHy2roWtnUZbSyOBtnrDhdGj0nnRK5E0nLKW87&#10;yy6n9Owy2q/dU6WuuD8kFFCXXjwCMNPBcMG6aGgkvb9kG6XuLlPHoQlL3l5Ck+Zu1JZOfJod407g&#10;c6mwiuRNW7CR2vfnb2YybXc8vYq+j8lVxt+ThSfvp+7T1jo6KVXYRozTdfXIlZSS4b4Ml5JVRFfK&#10;+ru3nZPkA8dpwkdpekgn81VkjkPsmsyvP42NpW+jc70uC6szC2nUuynUUdJjZHTchHXgkey3q9V3&#10;0fT35poBF2vP9f6el9ZSWOI+Zfxb1bj+5u47Sg2tcFPyoHfkDj4fZnCtZFx2/jgmhgqc7uRbunIP&#10;nd7XYHnm53/zaASt3+x5z1N1ZR2NfNeLa0FYDPV+cwMda2Z2yBd+iMihc7zxes51dcgbyRS8eg+F&#10;r82n0ITAs7A1+bRyXT4NfnsDdTA6QOd0/8/IaNqea/39OEKbipz13NFcaPbiSlaOI95PpcoWuEa/&#10;xeER72s/bDO30ZQrVKeB4bRw2Q7lyNkI9XUNNHW+CBGunGY6Vh6Zd+oXSmsUHpxra+vpJtlvYGR0&#10;42pcGf7ADWZq5iE9NO/ZnVtK/5zM7zcjjMV4VPm3F9fRUcXa8cKIXHMdNjfkcrpITtS4IjNhY6Xx&#10;NlPG+fudMSicopxuffYWObre/bUkam92zwzn81+fWUXZCg/Ocq3H7VO8mNJ2tl4hdOuz8ZSjCDeQ&#10;2X/gCP35uQDeo+Rq/P3HfZh6YgmG26RnP8s03rZxO9HzlbV0uBkfRHn7j9LNcnTc4ABDrgB6ZlHr&#10;3nQ9buFmr+/l68h25uAIOmtwZMDa2Y9Gao4/DfcdXJdHvJdCNSxUA4E2FTmvfZ1FXcycQJD12AGh&#10;rDqtedPp0fJqeuT1RMfoXRV/T9ZH7oqKpbJy38Rb2rZiOpMLq9ezEmLcId85MY4OFro3TFt3H6Zf&#10;j4wxJzK4wRg9b5PP67bTFm/XNh0q39GMtWdxPPR99xmXenFuKCc7zHROnF+nc17vUlzueLC4iq5/&#10;YqU5kcN5PPTNJJ83xcrI8nzx2cIiU/keT8ai8FFuwGoVcYhJLKBfDTURLjeeHfk7jFuQoYdkH7Zz&#10;/bhargCQzlG+Oddn02am7orJ4EYVnhnrtoLmB4mrBceAq6ykivrIrdRG6wnng3zn4/WeZ8wiUw44&#10;3mekL+gTRpcNi6KYpOa9J5vlSFk19eLBgWGnhI0mwkC+W6CbN4NjFryzf7L2VQ7OtJnIaeCO7m/i&#10;ZMnMyJkr2N8mxdNehZM6K7A5u5SuMLPsIcai76l3NpiexWkkY1cJnTUkylwcOH+nfq724PxN8C46&#10;0+i9Ms7Gleb0B4NpYXiuHpJ5Zvy409zmYI7zuY9G0M/R7h6cDxyqpH88Y9KVAT9zx5QEqlHsX0rc&#10;XKh5Cjb3HYLpI+0+Jd/KwrqUffQrmTGVTkT1Hk/WbQXNaMKD80z+/6bqL4uiSx+PolXJ1hyk+IL4&#10;EXrxqyy6cXgkXTsiiq4fGW3Kfsd2yWAW5bJcosrDpozL2XkDw+iGJ9XhGrXrnmDj+D/0ahLtzj8h&#10;3hOziujyIQbLM9f5M3ig92m4+uLiRuS2/tnfb3HUPSOdK9eLPzwXr/RH1VKkZBbSlUb3pJzKxuXg&#10;kkfCKT6Ajs23mcjJ21tGN4l/HDPXArByHPhOGjco1tzJ/dOaAm05zSs1LKYtL4XR4ijPjYIRguLz&#10;6DSznSvn78JItQfnobLfwMzRWO5gbxwTQ5u3+uiPhMWxjAxNLQVyg3vVmFjKznc/Cr12cxGdrs0q&#10;Kp7zZPJ7/m6fyOkThTAVL7FaR2Ui3NN6B1NUimffIkaY/Plm6mRmT5CIkaGRFKvw4Hys9hg98p5J&#10;b94som98ZjUVH269TsqfVFXU0kYu5xsyDnFneUjz4pvGYteIyW/lGfnv4Ph8On+Y8SUcqWOXPhFD&#10;YQl7KT1LHb7KGt+pshKXG+c/CcvWhK/y/a7WO5RueSqGtu5wP3HojLgh6P2SFzddc9vad+Z6nweC&#10;nlgQlmOubJ9qxnX5rqlr6ODBwLnGos1ETlDcHrqQR9XeT3WHaQ327B/Uo0t/I7MfM8SDs5lRs4gc&#10;/pu+270T9pZJc9JM3XUjDepv+bskK/bjlJdX023Pc2Nk5mqCHsF0/2tJVF3p20kWOdp4z4sJ5vYE&#10;sTi76dkEOuYmjo/T/BU7HUtw3uaXfDPO56gU95GMNMF3SH6ZWbbkuPxz0mrad8DzXT/NUVNVR3e+&#10;YnLGlDuTf3ADVqS4eDY7t5Ruf1oODXiZNslfbhj7vpasjeBB09TU1Ttu+TbSlnC7KAcxnp3Xerdf&#10;H6utp0nzvVjS7Rms7QeTfWGeyN53lC4wOuvM9U1mklX+qFoKmY179lMeSBk96XUqGw82h3yQrvnV&#10;CRTaTOSM+zST2psajYfSVSNXUqridIwVKC2vobufNekThRupu7hjk1NnviB3jtxidnMwN2D9ZiVS&#10;udKD837N2ZXZZY8n5vm+B2N16iHNW7HXp4W4cezEHcHrX7l7cJbN1I//N9n4SNLZuGG+elgU5e53&#10;FyMFByvoErP7l7iBHccdlq+nf3ZnH6ZbvDnu62xcP/vPTlWKETlt1VlOEJkQ0bKZ+oug1uukLAXn&#10;XdrWYnrrq0yatSiD3uABkMpmfp5B732bRVnZJfqDxM8V6bd8G/h2kq+DI2mlvk9lf1ElLfh5O736&#10;6Sbl+8ReZ3vts02Om8ENCE4pz7eJN3AjYkSMy89IA3U+aHUedRzEA159kOfRuO25eMRKytzueXbI&#10;Fw4cqqC7xK+VmXbuVDL+Xqf1DaFPV7hfj2Nl2kTkVFfWUo9Z3Kl4u6lLTE5lTE6gsjJ3x2RWICO7&#10;lLqYXSbijmjWN1nuTuq8JH1LIf2KGwJTlfT+FfTMIhEC7o3eOz9sp/ayVGWiY5NZu+VOd9+Y5aMV&#10;u82NsPROYHWK+0ml/KIq6mp2/xJ/s7Hvp1CN4uLB8Pg8Olc2f5sQvDIAeHe57z43forZQ+cP4vd7&#10;mzZpwNjmKjYUiuiZsdjk6UHusM99LFq7y+tUYCu3B38eE6PNsnSQ2ZYmTK5Q6ch1697pif+3jDd3&#10;6TbqInlmpPPn8C9+fCUdKK6i+upaeuKDVOr8YDDJCUvV+xqtfZ8Q+v2TK2ntxuZPPK7aVEjtRXDx&#10;c8o4OBuX+Yu5zouAaY5Jc9Md5dNIu9I7hG4Yt4qOtOJN19EbC6mD5s1Z8X7YCesVTH+YsIr25AfW&#10;Cck2ETmbtxXRjaPFI6iJTpgbgoeauB/ICixZmeOIp5GGydmkQvUIou/jfT8x8NkvO8z5yeHG60xu&#10;RFQ3qovwevR9bozMdGwPcEP69Crat9+3dVs5ojiaBYXh6XJn48ZZNt/udfL30UhU8j6H120zIoeF&#10;+hxtJOMuCifN20QdxNGlkU7B2Tiu4q8nsZm7fpqFxci4T+UYrIlN2jJjOiqGMrYW6oGdoLy0mh6a&#10;KacHTdRfrvO/GxtLZUcs6PqhFfgmVr+zTOqilAP5qzL5twdD6eonorX9NEJv8SosZd1IZ8v5+sCL&#10;a7TnsnJK6WrZNCvfx9M7G40HNrMVzjFd+Sxkl6PNNhKfB0Poxgmrmz0cUl1TT9eOX21s1pnfK0vw&#10;z36Yqj/dCnCd+UicEhrN91PVZODGffEHPPANNNpE5HwZmUunmVHKXMDPeiSCvg+3rlfJ0bNN+kTh&#10;DvZy7tg2Zfuuih8RB21mZsm4kf3fiaspN9d9T9D+feX0zykm/X+w4r/v5USf121l7V5OnUg5UL7H&#10;k/E3GTwziY7Vucfh3W82ayNprcFXPduUcfm94KEwilOMgquq6ugv2v4lE9+B87jb9HUsJnzbmCsX&#10;F/YSD85m4sDP3Dgxnioq3cVIxu5S+o0cSTfjYJC/3eSP07TOxO7I/ryXPsvQZh+UeeFqXGfvnp6o&#10;XZsgJ4d+x6NkQ52/fAcuux//6Nin+EVsvnFhy/Xi6uFRtH6TZ0FdW1dPj73BokvaNiPtdq8g6vlq&#10;Mh1v8PydN7KINjzrzG1kp0HhtGK17zPCTVHFA6nhb4kXfhNtzKliMhjksjpyTjpVKtoHq9PqIkc2&#10;dU1YyBXfzIwAF7zLRsbQ9pwT69ZWopRHp78bY3CjoKtxxzb8nQ1UXeFboSkqqqBbJyWY69h6BFPP&#10;WeuprtZ96UVOjHUVL6feCgH+/WksBD743vf7gYLXHzA3whIBwxVzEY9EXanhkeQ/n+f8MnO1CIvC&#10;7i8mKDfmymzldWPM+hNaQY/N2eizEJATPtc/YWIPFedXB/7WT3EjpkKbnZDy5e130MpOGC0zsIRh&#10;BwqLq+hvci2A0eXKHkH01MebtGfl9uuLtduvDTwr+cq2Vg4LcJkR9w+GByP8He9jYXVUsQfPmTzZ&#10;XzbU+ObgLmzvfyeXZ3rm2+CddKbRKzD4N3KZ85Y9rec65HBJNf1bXEmIMNXzFaabfCMW3Wey0J24&#10;IIOOWNERrwFaXeRIh9Bdjgua2RTLz8jUpowqrEgij4a6SkNgYg+GiL5Xv+eRmI8d26r1BfSbxzkO&#10;fbyMg3RYPPqa+pn7xlxhxhJxwGdi2YMrhGyeXL/ZvJdjDR4Rzl7shS8NZ9MqaSjFZ7ovvezILaUL&#10;h/NI0owYYVE4fv4mTbi78k3IbjpLNkgbabydjeN6Fsf102DfZys/j8qljiY3B581OIJCFSNmuXh2&#10;6sKN5oQ8h9thYDhl5NjLy3FTrN92mDobnSHkvOn6SDgtjXS4jxj/6Wb+dgaFJD9745MrqbC0hioq&#10;aqj7C/HGv0+3IBryYfOCOjZlP3UyutdQr/Nr05r31N3vzQ0syAwOyDjcuybHt+p+HDl5+XVYjuZr&#10;SPtukv8w7buLA8ZnPkylyKR9dCyALyFtdZGTvLmILhZnckYqvrPx72UT3fRFmXpI1uP9H7ZSF+3k&#10;j5dp40J0Jo+cVyT47hzthW+2UQeTs2SXciGOTXKPQ8WRGhry1nrjo0NnY/FwxahYKnLxt+EtVVXH&#10;qP90k/dWcQW9dWws7VN4cF4Rm0vncIduqPF2Mcnn91Zk6yGdzPA5LATMfAcW8jc8FatdgugL9XXH&#10;eLS1ydyyJZeFi1n47VRsKCwpq6Y7fTg9eN/z8VSmuFLDjnwbme0oVyJ0VPnhbDKAeyqO9u4r1+5j&#10;unuGwduvxbiOPasvAa7ffthxYaqRd3Lczub26ksDl0q+9U2WtlHZUNvWO4Su4bSUNHNKtLCogv74&#10;LAsyIy4ppKPlcvn24ixtwNOayJL2hq3FFLfxIK3adMiQxaYfpJVpBzST/1b9pimL5fc0PuvJJD6r&#10;Fc83ZTHp6nCczUhc5b1JnB8FRVW2uGG91UXOwvAccw0vVy7xHBut6IStQANXvL9PM7n/4cFQ+nsL&#10;eHCuq6qlfv/lkVF3E3FgAfP7p1fTIcXSyzYeed8oyx7edmzSMHHH9gQLJF9nqHYWHDV/TQV3As/P&#10;36j5+XBl4px0x6hX4qp6tinjZ+RUSvoWd39Cxdx4//slFmRm/Alx3bjr5USq4W/pC4Us6O6RPVSS&#10;NtV7PBk/03PqWoU/IaLUHYep00CDx31djb/DW4u3SGXRQ7Mv9fXHaYi4JZD9Y0bKFrcb/3hxnfZs&#10;dk4J3SLLXF7s5flMnwH6MoKFldHyzN9DBLXctu2Jem7b/meiQZcUep1/8u0N+tNNsy51P/12uMHl&#10;VA63A/8ubH0b3nQt5bRZ4zblOP91Rflbhame9YQqjKbMKKpnXU2LZ+uKy7aiVUVOXfUxemZOmrHK&#10;4mrcuV30WJS2+dSK5BWU0Q3juGEyk7Yecj9QmuZF1hdy95TSbdp6spcdmzRMDwRT71lqMbIkocAh&#10;TI00nM7GHaEsTyxd6bsH5+Wr87SwTHWunL9y+aYrcknnrZNNbg5mAXPfjEQ6otjLkMSjo8vNuITv&#10;H04d+4TQq5/7Plu5NrOQuspN8d7ml3xjHrG/L2JEwZehuxy/MRMu143liW3YSfmR/Yerqat4KzbS&#10;gct35/ycqX/3xSv38LfjdsRIHvOzZ7OQSshyHMl/5oMUTWQYqqtcp299fi3VNHOTtyzpXjbS4JIu&#10;x1lOKn7F5aQ53vp+G3WS9tLgrNMtPKjIa5P2/zjFpB6gyXM30qT5m2jSgqbtuQUbtd+FbzjhDDQu&#10;ZT9N5kFVc89q/87PLops/qobGXDMD9lFz36Srg7L2STceRspvRlfQsdZiIcmFdAkCbO5dPK/P/dJ&#10;GkWyyAwkx38qWlXk7C2sohtGyWWFXjaQYlxxH3ghgaqrrbkfJyohT98o6KXAELt/BT33le8enJeu&#10;ytc7NsU7PBk3TKcPCqcvFV5EG+rrafqXm42PKp2NGybZKJjs61UOzCvcmMi+Gq87V/79ZYMjKHGL&#10;e4XfuKWQrhFXBmbS1iOInp4vjs7cRaHcN2XKwzDXiwtZyK8U52y+wEJ1bpB+DFb1Hk8m+csdpDRm&#10;bnC4T/53vbkyLp0ux2ftDt+9eQcCMesL6MzBBoUu52fXIZG0KkXy/Dg9tTDT+P43Fh7dX1xD5aVV&#10;VHq0ln4vl4Ma+T78PTqxoJ6glWHPLI3YrZ1qNTSLyr/pMCiC0nZ4nh2Sww19/8uCzOisM4shcR8h&#10;Hrxbm4L9R+n/yWBRLlkVEebJpI79ZxlN+/LEjejPfcTpkoGT/JvqGWe7dwVdOW6V/mTTlPL3vX48&#10;x4l/rwzH2eS9LGDfXyqHPZqefakor6He4gri3uXqcFyNfzfozWSfD8f4m1YVOTEbDzlGA0aUu6tx&#10;Y3HTuDgqLrXmev5zn23WnHkZGkG5WvcgGvmJ77dzT/16i6Niqt7hybhRvJBHnSlZ7puDy7gi9JRr&#10;FMwIU27wZFQXzALQF2QX/63S6BgZFbsaV85+ryVqnYArn7EYOd2McOJ0nfdwOC3jEbcrsmYtRyu1&#10;mS/Vs56MxdZvR8dSvsJ7sjdIHMaJPyEz+cVpu55H7XkH3JctxRP3dUavGXA1XeSEOo147cy732ZR&#10;R20Pi0s+qIzz86IRKzWRUlFeTT1nrHN0VKrfuhqL6ckyA8QCdE3GIU1gGBIjXOfPGxpJ8SzGmuOx&#10;99KovcTHSNvG4d7OdbWsmZM3e/JK6f89J/5xDJalHsH0tjim9HHZu1kajmt7KztIp66Kh6txvlw/&#10;Joa2Oe2he3Ee1399sKB8xtn4+ZueS9CfbBpxfvsnOTVrpFzIe7kMfPKL+LBpOr/kpvX+rycbL2v8&#10;u0ff2tDsNR1Wp/VEDhdO8eOgVUAzQkCe4Qr036+zlKdZ/EllRQ3d481GQVfjPLmMR3KR68zvN0ra&#10;dIhufNLgKM7VuHO9nDtXOQLvSkZ2GZ0ppyq8FQKNJo3elAQ6VGJ+4/FCrqydZanKSOPtatIJLNrs&#10;7q+jvoGGcONtdnPwTRNWUXauuyuD/IIj9I9nTQgyKd/8zEOvJWl7IHwhhwXKJd5c7OhsHIcx725Q&#10;bjBcm36AzjF7elCMwx7232QelVrTW3lLIWXtH1PXOka/qnxwNr1dG8BCXMjYVkzXeLPUef8KmhPm&#10;WO74ZOk26mj04AMPNn/D7cXeZu5GO8od2l+myP4yA6JdT8srn26i44r9XM6EiksKoyKQ03PxoDCK&#10;S239q3x25h+hS+R0qpG6w785ndPwoeaf6ESdDSSRM+AN70TOkLchcpqkrraBHuaKbKoTbjQuOOcM&#10;CqcJPEqNSCqgDduKKCmrsNUscXMhrd9aREeOep4i3bajmG6WO1283QvjbNwBXDcimmbzCHA1dybJ&#10;W5pPW/KWQkrYdJA+4Ur2J7P+efQKMXFOmp6ak1kcneOo8GZm38QkfM6X/52cQN+G79ZGm7J8pUqP&#10;s8m3jUvbTxM+SKVzzYosfvfpfULox9h8PTUnKDx0lP75gsnLRnsG070zkpVr078k7qPORkeBzsbp&#10;k1mvBT/7vmwZnXLAkV/e5pl8qweC6eMVau+3s7/LMn4kugmT5we9mki/xObS+lauv2KJmw/RwWLP&#10;PmBamuy8MvqtzHgZaQ8kP9kWLnN4jv08ag+1l2P/qt+6Gtf3m8bEUNYuh9ju8/I6bcCi/K2zyXfm&#10;dnjwrCR38e9CSsZB7a5AQ22LVtdD6Pu45mduX/lmq/EBBtenu1+IpwM+XlbbLDwQn6Y5b+S0SlpU&#10;cXE2jtfNz6zSfJM5A5FjbVpN5OQdrKTzHpMTOj4IATEpPP1CqdOgCOryCBt3gK1q3PH0m76OcvKb&#10;Pvm0mBums/pxQfGh8ddMO4nh2MeijIvC5Leat155VhVmc6bH+acY981v0gCKC3VtVGmkwjZl8ix/&#10;d9k4rKXNyHfj38hvtXSJyFKF25xxY/XnCXHK0yMx6/fTb4aa2EMlm0Q5Tm99fWIN/v/gRvItHk2b&#10;WqriNMrpwbXNeJ41wpwl3IHonafyXU0Zf6czOG0r092XLetZ0N3+gsERvSfTy6oIuraqv3c8HUer&#10;FbfEtxZBcXuM31km9Y9tg+xhaWigiXLLt1HhzeXsgdeTqa6qjvaxaL9c9uMYEVb8vg4Dw+izJsSs&#10;Mx/9tIO6iKNMI20b/+Yczu9NOZ5PiR7lznXg6/qVFapwXI3F0PCP0jW3CK3Jpu1FdP5jMlNpIA+l&#10;TeJyvFCxjxEix9q0msgJW7uXTjO6ea05k48ohUgraG1gPLIa+2Ga1tC7cpwbpgmfyf1AJpeqXE06&#10;AW/TZqQBasr4+XMHR9LmHPcNoeVH6+jmsXHmZohUZiZdRhqKpqxHMPV6fT1VKVyPv7zYrHPDMLpw&#10;WBTFJbsvLcqGPM0lvJmNzNywXjc6xudZh9raBuoxTfcn5G3e8XeWY+cHD7nvx8nNL6XrzZ4edLW2&#10;rr8szG4dH0dFh9tmRufZeZu4QzC4P4/L03VjYqms6hiVl9XQnRO9WOrstoKeXuA4kRWTuJfO0zwS&#10;G+ugRWCu2dSMg04W7UM+4A7b6IwLC6zBLF7k1KInUrYdpsuHGJyd5Tzswnn5/rJWvuma0zr2ozT+&#10;Hly+jQwOuH79dXIClZS7pxUix9q0msiZ9XkGdZAPb6RgW814xHTHS+u4s3T/uIeLK6mXOKkzWlCs&#10;Ztwo9pq6hioq3ZfkNmQV0tlyO7e3sx1WMK7oHbhzm/al+1Houuo6Gv5+qrkZFxYwvxkdR4f4u7uy&#10;Pa+crtDW873ML2mUOI8nz0ltdi9Dc+zOL6fzjB5ddjXOr6fnbaRjihFzxOo8usjMzJcVjPPiXBYA&#10;awx44PWVpE0H6XKjx63lu/PvpnPbKKzLKtJm0gx1jtyJnftwOC2PdSwNTWBh1Um+uZFnuQ2WmbQl&#10;um+dpigoKKfbJxq8PFOM69ObS7ljZcHgiS/lWhAegCjDcDVO0/VPrqSNvnpMb4aUzIOaixJD9Ub/&#10;bstWuy+DC96KnJtZvDSHGZGzcMUO/Wk1ZkTOsHdStPYzkGkVkVNZVUd3iD8SMyNcKxhX3n+9kqT0&#10;Y7OBG6bfyqhERoyqZ61sUhm4Ur/5bZY2I+XKwp/1Db+BKEy5M/7VY5E8wnWfcdmZW0p/knuljDRo&#10;zqblVwgNej1ZD+lklq0pcHRuRho3Z5Pfc3y/ilB7T/aG0Pg8Oses08T7V9BHoeqOb/w8HqT4ulTl&#10;L+PvfPGIaMrc4dlviBmkLIkrArmtXUTDrU95Mdsl3507ju90oTJPjv0bLT/8jj88s5r27z9CtTXH&#10;6C/P80DLG9HOdfqWp2Lpx+gcytpeRJs4/o2WxfmUsGEfDeZyfprRzpp/04XjtGKtZz9IDSzip3+R&#10;yfE3WPc4TXdNW0tlJS04C8carKy8mg5zmEeOVNPu3BLqPSOR2hvtn7g83f3iGuUsjuCVyOHvfe24&#10;ONqzt4zKOU4lpVWa1blcXeSVyBHj+v8cD5qKiyu0ZyWtEn5D/QkB6rXI4bjePSWetu8q1jakN8ZV&#10;7LD+V5ziWp1WETlbdxfTpUZHN1YzKajcuI/9MF058zc/NNv4qMRqJmnjih2cpPaJcpdsZJTb4lXP&#10;Wt244t7CnUABdwKu/MhipKOZDpsbrk4s+r5QjZC4cr/59WZuXMyInDBqz43Suq2+d8Ivzd9EHczE&#10;gUXWNY9H0nq55NGFCm7Q/v1KovnTg/427nyvGbeKalrwzjvZdP75ip10I4tl2Zh79agY7e4pr4Qz&#10;l6eLBobRpl2OpeKRs73wQcSd/39mJGmdiuw5+z0LFq/bV37XeYMjNF9RV3H8G+2aMbH0a/FELHEx&#10;6nOL0/2XcbEsGDzfSyZLhv/25lqQ7kH08HvS9rZc57liVR7dNjleax/+yMLhdyxMO8i7RJi4vt/V&#10;+DfnPRRGK5ObFnNeiRz+jew9vGF8HP3xOY7TxNWaLVt1snsKr0UOh3seD3ZunhhPf9DCjac/ch1I&#10;cvJT5bXI4TBPHxROv2NRJnG55VkOt9E4zvKuNZmtO+PWErSKyFnKI9RzpAEIxNkOjnNXbgh+inIf&#10;4dbzCOqZuV5sFLSacdpuGhlN2XvdNwoWHDhCV8t+HKOjUqsZi5j7X0t2Pz3CjeWbP2wz9804v+SS&#10;wvVZ7hd9VlbW0f1ym7nRTsrZuIPoNjWBin0crVZU1tL/yoyp0UbL2Tg/eryaSGU8GnNlC4/s/+cp&#10;g5tarWbS0fB3e37eRj01LcPunBL6g5yolP0qki9i3rZvDzqOjsteroLiam1JzVAY3IHK/VTv6zf7&#10;h3CHeOGjEcaFg7PJ+xrj72wi1ox00o3GA71h76dRXTPek5O3Hdb9BxmIK8ft3Eci6IdmltW85T8z&#10;uGMXB3hST8RkBsdoWllcPv7OBqpRLO834pXIEZPfSTsrcZHBF79jnraf5gReixwxicP/hct2z3KK&#10;2Hii7fJa5IhJXCW/5Blnk1lEfkeC4hJkq9HyIoc7lVFc+LWP502lsYpxhf/NqFhtWtqVvQcr6Pan&#10;WQiY6disYNzIDnt7PVUqPFjGJe2lS4YF6H4c6QQGhtP8n9yPYx85UkMPcWfu1Yi70TgvruayUKpw&#10;KZC5u4TO0k7UmAiXG4eXv9xMx330/7R1RxFdqXlwNhGHbkE0sYkb6L8Mz9EukPX6tJYVjMtCey4L&#10;QfG+OaR05cuwHM09gaHOuinrEUSvfOvwShubul+Lp6HwuIxd8ng0rUt37DGa8fVWxyybH9vX9iz2&#10;Xl/ieQ+I8B0PFjVhZaQscft0zViZHWo5L9lFxRV0s+wz8qZjbzQWkRc8HE6x6z3v7fJa5DibLgA/&#10;Czr51JYpkeNsEhfug6MzTszUmhI5TRl/01vHxNDBorbZ3O8LLS5ySksq6fbnTd4PZAVj1XrnC2uU&#10;lxVGpR9yKOVAbPzFuGF640e1F9FpizZTZ2nEAzFtfcLo4uHRlKw4jp2ZXUbnm7kFXxoJ7lymcgOm&#10;8o/z08oc6izhGhmJu5jsdVka7+NVDsycZTvpLL2RVL2nSePfnzUglJZEubsRkLSOktNCRk/YWM34&#10;e1wwJJJ2F7gvW5qG68u4hT6eqOTy1Jm/++I4x3f/YHGWwxWEkW/HbY54xi487Nj8PmPxdurUy48i&#10;h/P40iERFKta9nZC9oOMfXeDLnIU4bgai/9/v7SO6n3cjO/M6qQCulQOB5gZjMgp2znpzd4xeEqK&#10;HB5YTeZ0H2vBJeHWosVFTmrGQbrmyQDdj8OFTU6EvfmF4sJEbujmLtvhqCz+alx8sf7hdD53bJEK&#10;N/s11ce0jdYBu9dIOoExcVSucC3/U3y+NiLz+ptJ49OHhUATjs6e+SCN2pspCxyXG56Ipq36vgzT&#10;NBynB95KNdfxcn7dPD6Odux29ydUVFhB3V8O4NOD/E36TltDVVUt52OlhMVFz+leXL2gMm4P//hU&#10;DGXnlmoerv8tjimNzi7y7wa+IZfpOuITEZ9HF2nLVX5qY1mM/OOFBM3BpicOHq6mK5+QuwsNxJPr&#10;W6d+oTRTP3nWUrz81RbqJPsMva2nMqM/IprSNje/HHNKihwO+6sY92turEiLi5xZS7Zrfg5MfXB/&#10;G484xLdPlOKEjnZHkfhE8VfD4qs9GEp3Tl5N+/a5j3BlI+MtE2Q/TgCmTcoZf5MR76boqTmB7M95&#10;lRtN7Zt5Wx654bnw4XDanOO+sbK0vJpunuDFUVtn48Zh4JvJ2p1FvnC4uIL+OdWkB+ceQXT3jCSq&#10;rXUfhSVmFGoXnGqNtupZK5t8YxYE73y/hcckLbdxNXFTIV3qa5505+/+9gbNwd0eroMXDDc4EOR3&#10;yub3xeG79dgQ7copod+3lA8jM8bCut/sVOWMsDOJGYfoDKMn//g35wyJ9P2yWifqa49Rrzc3eD8r&#10;KeWI+7BxH6UrT6G6MnVu4Igcr+6uaso4vpdy27ihBQ5OtAUtKnLq6+pp4Dspvk3r+tO4M7xgWDQV&#10;FLr7RMnZf5Qulj0rRiqsFY0rumwUbFBMvf4YnUtdBzoqm/JZK5se56WKjeKHj9TRVaNjzQlT7iz7&#10;vLyWGxv3Y6Opmw9qy2OGR+LOxnVjmuzL8LETjk3ep3tw9vKbiQfnPiE0Y5F6P86H2o3qATqjJw07&#10;d/wRLXwp6PywHE2kKN9pxLjN6NI3hL4MdbgMWB6XS+eIaDLY+Z/JQiFt+4kORU5YPTFbv/naTMfq&#10;i3GZv5DjviJe7TPGGbl+prM8Y6Rd4XB/PTKG9he5t71mkVkz7aJfbwdvHJcrnoxR7stU0RoiR45/&#10;3/xsvLlBjJhC5Ihz21FzW2ApuncI9X9NfWjBirSoyNlbUE7/mMwfxl8jDF9MbyDHvp+iXBOO4k5F&#10;rikISJHDlagDF8yvuLFWMW5Bpu8F31/Gnbx4ft2+x/3EWMbuEuoy2KQPGW5c3vhBLUbeX7qNzpCL&#10;Eb0Nl7/DBYPCKHSN76PVGUt2sGAy58H5Ihbr4jHXFTkpM14abLMNq79NloTGxNBeH291d6a+tp4m&#10;LRCPxj50Nj2CtJNsjZ6BR76TSu2ljTTSKbJA//vTq+hIxcmb38UJ4W9HsNCWky+q51rD5Hh5z2B6&#10;kgeyki+ekJm028SXj8zqq8JyNskHTucjM5u/W8sbfonL0y8F9aKeyu95EPDGN4prXJrgixAeGMhg&#10;w5v3NFoTIkfy755XkxxCVvVcc6YQOcLMH7b7PgnBfcXUr7ZwJFtu71Rr0qIiZzOPNm4avdLcCNef&#10;JuKFG4vzecS0NkN97n/2N5uNbxS0kumNbLeX11Khy8VyGlyZhn7IHVs3Ex2mv02+B1fkVz7NYGHq&#10;3uimbCuiTo+YEzmdONyfEtS3xD/6Xhq1l8bHSCflbNyx/YlHlnvyfD09cpxGz89wHIuVsqt6V1PG&#10;cbhijFx54D5irq2qpVFyd5mv09n+MO4kT+POaWHwLq1MtxS5+yvoz+KTxtsZMzEpHywK/sLfPH2L&#10;o7MRp3R/lmUII52X3vlrt3wrOv9F3DGeLTOwMlPhbTnw1vR2RPzN7Mrz7BtHyM4voytkFtWICJOw&#10;uS7P/fnkY9S+8oKcQvO2Q+eyL350chX+tpoi70CFNvNjqt40IXKE6KQC6iqHG8z0p5KnCpGzZedh&#10;ukX6aCPlT2Ucbhd+9ovowNiPI7SoyCkvr6H7pidSu/sCqMPUKm8wnf9wOH0Vlk3HnTxENlLDo5a7&#10;GzcKyu9V4VjRpHPnhun2CXGU4sGfwX/Fj4zchBwos1TyDWQ/A48SB89MpkNNHGOUhuoq2fjo7cxi&#10;rxC6ecxKymmiMY9am0+nedv4SGPWfQU9Lm7Sa3zfFLsoMpdO680NlTedry4KB761QQ/lZGS5+bWv&#10;shyCN5DKOXcuHTkvpn2eoby3zBfiuZOQOuRVfmjlk8vc/Svo788n0MZtJ5aaxHvslaO4TBrpECUc&#10;/t33seoORU7CfbpsJ10pMzpyL1tr1N/GusZ5cPdLa2lLtuMG9OaIWptHXY26WJB48+/iM1rO50p5&#10;WTX1nSUzIQbrvqSTBekVw6Mpdr3nU2MqQhLy6FJZPu7J7/OqrHDaWeR8qrg89VhdA834fDN1lI3T&#10;RvZvOZuenshNJ4scYVkcx1WWS8XXjTdxFZPZUhb923e5H1qwKi2+8ThswwG6WSqdLH9IARPFaEnj&#10;uMneA65cA2aso6C1e5scAe7ILaWLR/gwQ9XYULRZfjjSdtHDYTTmo3Tasttzw3SosIJGiPdVOZYq&#10;BV8ZpkVM4sfi5vZxsfTW4q1U7OkSRv6ey2L20NXDo/Ty6BKWm3G+dVtBFz4STt+vzKWGJvzYVFXX&#10;0ThxCinlx0h+yW9YRN4zZTVtbKHNerL0MWUBx0GWAyQeqveeZJw2zoN/TYlXnqpqJG9/BT3ymj5N&#10;Hghlge2O8XE0L3gXVSpO1/nKgcJKx4kUmTVTxeEkc9S7Dn1C6K5Jq2ja11sop+DkZVTZtD5s9gb+&#10;HYuS5vKXy+JtE1fTngOel98SNxfShI830nVSzmWwogrLa+O0SPy4g/3nxFU0mwdC0k4YJZ8HGPe9&#10;kGCs3nULovteWUflLktyvpCTV0p/HhvD4q+5959IZ88X11Bcqvn7zsISC+herl9anWzu2zaafC+2&#10;z4LdRY4gJ18/+WkH3SD+sGRWSsSxKhxXk/fzoCoh013kCOFrC+h+Tq8m4FXPN2V3LaM+b27QrhYJ&#10;FFpc5Ajbcsvo84gcmhe6mxaEZ1vS5oftps/Ccygi5WCzG6iWxeRQV7N7O/qF09n8dwQ3bAv5nQs5&#10;X1TxaUmbx+/5auUebvyK6JjBwlhSWk3LuOAvDOO8UYRpBZvPcZP4LVu7j7INTJk3ksLCQr61PK8K&#10;t9Ek3xbx79ZtYSHSzKmKI9yh/rxun3bNhyosZ5PffBub16J7RQQROiuS9jm+WTNpm8918ZuYPMo1&#10;4D+mpKRaOzo/L8S69VczTvPP6/ZTrsKDd0uSe7CCPg0xkMeNbQoP9AoUpxgbkXKwKIrLo4eyI+/6&#10;jE3aUkPU11PmzhL6flW+li+qML0xLS2RORS+4SDlm/Q5tD2nlBZKvfOUTv63zyJyWVybe0dTiAuB&#10;MK4b84I9l2EtndwmhyYfoMIW2PR8gMtKcOJ++lQLW/1OZ9N+w7bngGcBmcXlYHFcvuE6KX3vEm5z&#10;SsubFv4HOb0/c1ylbVCF4WoS14Wcn8nbjc3mWYVWETl2o+9bKY49GK4CpjkbEE5n9A+lt7/ZovQy&#10;DAAAAIDWAyKnGeRagFunyEbBELWQ8WQ9Q+jul9fRkbLAOGoHAAAA2AmInGZIzzxEV4kHZzP7cXoE&#10;0cRPFd6TAQAAANDqQOQ0g5w86iInJWQXvErINGX9wui8RyJoeaz7/UAAAAAAaH0gcjxwvL6B+r/j&#10;w/1AT6+iPfnGN8gCAAAAoOWAyPHAoYNH6U45BmnGyVPPYO3SywYDd58AAAAAoOWByPFA5LoCuuhh&#10;Fizeejnm33dme+Mr467BAQAAANCyQOR44FWz93zo9wPFb1BfCwAAAACA1gcipwlqKmvpsXf1m35V&#10;QsaTPRhCvxkdSyWKG6wBAAAA0DZA5DTB9uxSunHkSu/uBmq0PqH04GtJekgAAAAA8AcQOU3w85oC&#10;6mBmFqd/GHUcGE6Lw3fpIQEAAADAH0DkqGg4Tm9+v9Vx0ZpKyHiyfmF0+uBI2rQrsO73AAAAAOwG&#10;RI6CsrIa6jVtjTkvx31D6S9PxVLpEdxVBQAAAPgTiBwFG3PKqL0cG/f26PgANhY5Ly7YSA318I8D&#10;AAAA+BOIHAVL4vY4Nhx7e5WDiJzeIfRzwl49JAAAAAD4C4gcF+Qqh+c/TtNmZDTRohIzTVn/MLro&#10;kXDKzC7VQwMAAACAv4DIcaHkSC3dMDbWIXJUQsaT9Q6lh2cm0tEj8I8DAAAA+BuIHBfSdxymLoMj&#10;tVNSSiHjyXoG05tLthEdP66HBgAAAAB/AZHjwmfLdlDngSxYvN10zNaxZxAtWYOrHAAAAAArAJHj&#10;wqBZyY6j497ux+kTRrc+FUu7crEfBwAAALACEDlOFBZX0lVj47S7p5RCxpP1CqbhH6RSbU2dHhoA&#10;AAAA/AlEjhNxyXu128NN3Vd133J6cfE2PSQAAAAA+BuIHCdmfbGZOvUJoXb9FSLGk/ULo18/GkmR&#10;yfv1kAAAAADgbyBydBqO1dN9ryZRux4m7qvqFUJ3Tl1DxYVH9dAAAAAA4G8gcnSyc0vopgmrzO3H&#10;6R5Eg2an4ug4AAAAYCEgcnR+WLmHzh8Y5r1/nP7h1KVfKM35cYceEgAAAACsAESOcPw4PTk/g9rd&#10;v0ItZDxZ71C6ZnQMZWwt0gMDAAAAgBWAyGGOlFVRz1cTtb01SiHjyXoF0x8mJVBlRa0eGgAAAACs&#10;AEQOs2lLEf3+yWiHE0CVkGnKBoRRh74h9MwnG/WQAAAAAGAVIHKY+eE51NHMqap+YXTOoxEUErdH&#10;DwkAAAAAVgEih3nxmy3UrluQWsh4sj6hdP6waNq5p0wPCQAAAABWASKHeeen7dSu+wrv76t6IJhu&#10;ey6eauoa9JAAAAAAYBUgcpic/CP0z4mrqN29yx2bjx8wYN2D6FePRlDEmnw9FAAAAABYCYgcnaxd&#10;pfTSF5tpxLspNJxtxHtN2+P872M/SqPwxAI4AAQAAAAsCkTOSRyn6opaqmKTv02Z/PuxmmP6MwAA&#10;AACwIh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hRP8fbLJ9W2RHz/0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NNgAABbQ29udGVudF9UeXBlc10ueG1sUEsBAhQACgAAAAAAh07iQAAAAAAAAAAAAAAAAAYAAAAA&#10;AAAAAAAQAAAAoF4AAF9yZWxzL1BLAQIUABQAAAAIAIdO4kCKFGY80QAAAJQBAAALAAAAAAAAAAEA&#10;IAAAAMReAABfcmVscy8ucmVsc1BLAQIUAAoAAAAAAIdO4kAAAAAAAAAAAAAAAAAEAAAAAAAAAAAA&#10;EAAAAAAAAABkcnMvUEsBAhQACgAAAAAAh07iQAAAAAAAAAAAAAAAAAoAAAAAAAAAAAAQAAAAvl8A&#10;AGRycy9fcmVscy9QSwECFAAUAAAACACHTuJAqiYOvrYAAAAhAQAAGQAAAAAAAAABACAAAADmXwAA&#10;ZHJzL19yZWxzL2Uyb0RvYy54bWwucmVsc1BLAQIUABQAAAAIAIdO4kCET1nf1wAAAAUBAAAPAAAA&#10;AAAAAAEAIAAAACIAAABkcnMvZG93bnJldi54bWxQSwECFAAUAAAACACHTuJAkNPH+U0DAAA1CQAA&#10;DgAAAAAAAAABACAAAAAmAQAAZHJzL2Uyb0RvYy54bWxQSwECFAAKAAAAAACHTuJAAAAAAAAAAAAA&#10;AAAACgAAAAAAAAAAABAAAACfBAAAZHJzL21lZGlhL1BLAQIUABQAAAAIAIdO4kAiY4rwp1kAAKJZ&#10;AAAUAAAAAAAAAAEAIAAAAMcEAABkcnMvbWVkaWEvaW1hZ2UxLnBuZ1BLBQYAAAAACgAKAFICAAAI&#10;YgAAAAA=&#10;">
                  <v:fill on="f" focussize="0,0"/>
                  <v:stroke on="f"/>
                  <v:imagedata o:title=""/>
                  <o:lock v:ext="edit" aspectratio="f"/>
                </v:shape>
                <v:shape id="文本框 4" o:spid="_x0000_s1026" o:spt="202" type="#_x0000_t202" style="position:absolute;left:9500;top:2860673;height:261607;width:5316890;" fillcolor="#C0C0C0" filled="t" stroked="f" coordsize="21600,21600" o:gfxdata="UEsDBAoAAAAAAIdO4kAAAAAAAAAAAAAAAAAEAAAAZHJzL1BLAwQUAAAACACHTuJAjIVvmNUAAAAF&#10;AQAADwAAAGRycy9kb3ducmV2LnhtbE2PwU7DMBBE70j9B2srcUGtkyqCNGTTQwsH4NTCBzjxNo6I&#10;12nspuXvMVzgstJoRjNvy83V9mKi0XeOEdJlAoK4cbrjFuHj/XmRg/BBsVa9Y0L4Ig+banZTqkK7&#10;C+9pOoRWxBL2hUIwIQyFlL4xZJVfuoE4ekc3WhWiHFupR3WJ5baXqyS5l1Z1HBeMGmhrqPk8nC3C&#10;9EAvvn59onq3k3eG9tOJ346It/M0eQQR6Br+wvCDH9Ghiky1O7P2okeIj4TfG708SzMQNUK2XuUg&#10;q1L+p6++AVBLAwQUAAAACACHTuJAePDudDYCAABIBAAADgAAAGRycy9lMm9Eb2MueG1srVRLbtsw&#10;EN0X6B0I7mvJjj+xYDlIbaQokH6AtAegKcoiKnHYIW3JPUB7g6666b7n8jk6pJzUTTdZFAYEjmb4&#10;Zt6bJy+uuqZme4VOg8n5cJBypoyEQpttzj9+uHlxyZnzwhSiBqNyflCOXy2fP1u0NlMjqKAuFDIC&#10;MS5rbc4r722WJE5WqhFuAFYZSpaAjfAU4jYpULSE3tTJKE2nSQtYWASpnKO36z7JT4j4FEAoSy3V&#10;GuSuUcb3qKhq4YmSq7R1fBmnLUsl/buydMqzOufE1McnNaHzJjyT5UJkWxS20vI0gnjKCI84NUIb&#10;avoAtRZesB3qf6AaLREclH4goUl6IlERYjFMH2lzVwmrIheS2tkH0d3/g5Vv9++R6SLnI9q7EQ1t&#10;/Pj92/HHr+PPr2wc9Gmty6jszlKh715CR66JXJ29BfnJMQOrSpitukaEtlKioPmG4WZydrXHcQFk&#10;076BgvqInYcI1JXYBPFIDkbo80lK6zmEkabpdHbRL0l1nknKTi6G08s5FchQMR1O01nsJbJ7GIvO&#10;v1LQsHDIOZIJYhuxv3U+jCWy+5LQ1UGtixtd1zHA7WZVI9sLMswqDb8T+l9ltQnFBsK1HjG8iXwD&#10;xZ6s7zbdSb8NFAdijtAbkD4/OlSAXzhryXw5d593AhVn9WtD6s2H43FwawzGk9mIAjzPbM4zwkiC&#10;yrnnrD+ufO/wnUW9rahTvy8D16R4qaMGYTX9VKe5yWBRmtPHEBx8HseqP38Ay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hW+Y1QAAAAUBAAAPAAAAAAAAAAEAIAAAACIAAABkcnMvZG93bnJldi54&#10;bWxQSwECFAAUAAAACACHTuJAePDudDYCAABIBAAADgAAAAAAAAABACAAAAAkAQAAZHJzL2Uyb0Rv&#10;Yy54bWxQSwUGAAAAAAYABgBZAQAAzA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7DC548FB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5" o:spid="_x0000_s1026" o:spt="202" type="#_x0000_t202" style="position:absolute;left:78101;top:1701143;height:1421137;width:5265589;" filled="f" stroked="f" coordsize="21600,21600" o:gfxdata="UEsDBAoAAAAAAIdO4kAAAAAAAAAAAAAAAAAEAAAAZHJzL1BLAwQUAAAACACHTuJABS1gm9YAAAAF&#10;AQAADwAAAGRycy9kb3ducmV2LnhtbE2PzWrDMBCE74W8g9hCb43kYILjWg4lpKdCqeMeepStjS1i&#10;rRxL+enbV80lvSwMM8x8W6yvdmBnnLxxJCGZC2BIrdOGOglf9dtzBswHRVoNjlDCD3pYl7OHQuXa&#10;XajC8y50LJaQz5WEPoQx59y3PVrl525Eit7eTVaFKKeO60ldYrkd+EKIJbfKUFzo1YibHtvD7mQl&#10;vH5TtTXHj+az2lemrleC3pcHKZ8eE/ECLOA13MPwhx/RoYxMjTuR9myQEB8Jtxu9LE1SYI2EdLXI&#10;gJcF/09f/gJQSwMEFAAAAAgAh07iQMJE18QaAgAAEQQAAA4AAABkcnMvZTJvRG9jLnhtbK1TS27b&#10;MBDdF+gdCO5rSXbsuILlII2RokD6AdIegKYoi6jEYYe0JfcAzQ266qb7nsvn6JCy0zTdZNENMSSH&#10;b957elpc9G3DdgqdBlPwbJRypoyEUptNwT99vH4x58x5YUrRgFEF3yvHL5bPny06m6sx1NCUChmB&#10;GJd3tuC19zZPEidr1Qo3AqsMXVaArfC0xU1SougIvW2ScZrOkg6wtAhSOUenq+GSHxHxKYBQVVqq&#10;Fchtq4wfUFE1wpMkV2vr+DKyrSol/fuqcsqzpuCk1MeVhlC9DmuyXIh8g8LWWh4piKdQeKSpFdrQ&#10;0HuolfCCbVH/A9VqieCg8iMJbTIIiY6Qiix95M1tLayKWshqZ+9Nd/8PVr7bfUCmy4JPZpwZ0dIX&#10;P3y/O/z4dfj5jU2DP511ObXdWmr0/SvoKTVRq7M3ID87ZuCqFmajLhGhq5UoiV8WXiYPng44LoCs&#10;u7dQ0hyx9RCB+grbYB7ZwQj9fJ6lGWd7QjlPs+xsMnwl1Xsm6Xo6nk2n85ecydBxNs6yyXmcJvIT&#10;kEXnXytoWSgKjhSDOEjsbpwPxER+aglzDVzrpolRaMxfB9QYTqKQwH1Q4ft1fzRmDeWeJCEMyaL/&#10;iooa8CtnHaWq4O7LVqDirHljyJYQwVOBp2J9KoSR9LTgnrOhvPJDVLcW9aYm5MF4A5dkXaWjlODx&#10;wOLIk5ISFR5THaL4cB+7/vzJy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FLWCb1gAAAAUBAAAP&#10;AAAAAAAAAAEAIAAAACIAAABkcnMvZG93bnJldi54bWxQSwECFAAUAAAACACHTuJAwkTXxBoCAAAR&#10;BAAADgAAAAAAAAABACAAAAAlAQAAZHJzL2Uyb0RvYy54bWxQSwUGAAAAAAYABgBZAQAAsQ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9032945"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66C7985E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1EEB1952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  <w:p w14:paraId="5B8EF0E1">
                        <w:pPr>
                          <w:rPr>
                            <w:szCs w:val="21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972833;top:0;height:1767993;width:3468925;" filled="f" o:preferrelative="t" stroked="f" coordsize="21600,21600" o:gfxdata="UEsDBAoAAAAAAIdO4kAAAAAAAAAAAAAAAAAEAAAAZHJzL1BLAwQUAAAACACHTuJAMAa9IdcAAAAF&#10;AQAADwAAAGRycy9kb3ducmV2LnhtbE2PwU7DMBBE70j8g7VIXFDrpAQIIU4PlXoCgSgVEjcnXpKA&#10;vY7ibVL+HsMFLiuNZjTztlwfnRUTjqH3pCBdJiCQGm96ahXsX7aLHERgTUZbT6jgCwOsq9OTUhfG&#10;z/SM045bEUsoFFpBxzwUUoamQ6fD0g9I0Xv3o9Mc5dhKM+o5ljsrV0lyLZ3uKS50esBNh83n7uAU&#10;1Jc83Xxs5uZhfry3V7R9e7p4HZQ6P0uTOxCMR/4Lww9+RIcqMtX+QCYIqyA+wr83enmWZiBqBdnt&#10;KgdZlfI/ffUNUEsDBBQAAAAIAIdO4kBz+QPlxQEAAOEDAAAOAAAAZHJzL2Uyb0RvYy54bWytk11u&#10;1DAQx9+RegfL7222G9iPaLNV1VURUgUrBAfwOuONRfyhsfejJ0CcgbtwG9RrMHZCu+WpAh7ijD2T&#10;//xmPFlcHU3H9oBBO1vzy4sRZ2Cla7Td1vzzp9vzGWchCtuIzlmo+T0EfrU8e7U4+ArGrnVdA8hI&#10;xIbq4GvexuirogiyBSPChfNgyakcGhFpi9uiQXEgddMV49FoUhwcNh6dhBDodNU7+aCILxF0SmkJ&#10;Kyd3BmzsVRE6Eamk0Gof+DLTKgUyflAqQGRdzanSmFdKQvYmrcVyIaotCt9qOSCIlyD8UZMR2lLS&#10;R6mViILtUP+FlNcy7hBIjayKngGLrH9Ws/u1lmvspeX7/RqZbmpeTjmzwtBl//z+4+HbV0YH1JiU&#10;PwX1n4jEcufkl8Csu2mF3cJ18NRgGqIUXTwPz9tn+Tad9re661Kbkv1/b5xhBWYDVA2+azKQqEJE&#10;iLJNCRUl/kiwCfTEkSmfwFIJwacGieqo0KQ3DRs71nw+Hc/KkrP7x6mBY2SSPOXryWw+fsOZJN/l&#10;dDKdz8vckCcNjyG+BWdYMoiQQPK0iP1dGJB+hwyN7CkyHkFl6GFK02id7sk+/TOXvwBQSwMECgAA&#10;AAAAh07iQAAAAAAAAAAAAAAAAAoAAABkcnMvbWVkaWEvUEsDBBQAAAAIAIdO4kAiY4rwp1kAAKJZ&#10;AAAUAAAAZHJzL21lZGlhL2ltYWdlMS5wbmcBolldpolQTkcNChoKAAAADUlIRFIAAAI5AAABIggG&#10;AAAAGxLDqAAAAAFzUkdCAK7OHOkAAAAEZ0FNQQAAsY8L/GEFAAAACXBIWXMAABcRAAAXEQHKJvM/&#10;AABZN0lEQVR4Xu2dB3hVVdb36Xbsjs6MXcfxVac4r87nFGd0LDSlCooggkgRUBRQFAUFdRQ7SlOx&#10;o2AB0gtJIAGSQAokhE4SEkJLQgqkk7C+tc49ebncu3Nz7rlJ7rmH/+951hMfuWefvffZ5b/b2u0I&#10;AAAAAMCG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kDkAAAAAMCWQOQAAAAAwJZA5AAAAADAlkDkAAAAAMCWQOQAAAAAwJZA5AAAAADA&#10;lkDkAAAAAMCWQOQAAAAAwJZA5AAAAADAlkDkAAAAAMCWQOQAAAAAwJZA5AAAAADAlkDkAAAAAMCW&#10;QOQAAAAAwJZA5AAAAADAlkDkAAAAAMCWQOQAAAAAwJZA5AAAAADAlkDkAAAAAMCWQOQAAAAAwJZA&#10;5AAAAADAlkDkAAAAAMCWQOQAAAAAwJZA5AAAAADAlkDkAAAAAMCWQOQAAAAAwJZA5AAAAADAlkDk&#10;AAAAAMCWQOQAAAAAwJZA5AAAAADAlkDkAAAAAMCWQOQAAAAAwJZA5AAAAADAlkDkAAAAAMCWQOQA&#10;AAAAwJZA5AAAAADAlkDkAAAAAMCWQOQAAAAAwJZA5AAAAADAlkDkAAAAAMCWQOQAAAAAwJZA5AAA&#10;AADAlkDkAAAAAMCWQOQAAAAAwJZA5AAAAADAlkDkAAAAAMCWQOQAAAAAwJZA5AAAAADAlkDkAAAA&#10;AMCWQOQAAAAAwJZA5AAAAADAlkDkAAAAAMCWQOQAAAAAwJZA5AAAAADAlkDkAAAAAMCWQOQAAAAA&#10;wJZA5AAAAADAlgSOyKlvoNKy6sCx0mqqrT6mRx7YjYaaGqovKXFYqQfT//14fb3+JACtQ31dPZVw&#10;u6Nsj3STf6+oqNWfsA8NRvoHTntZeTUdbziuP2VtKivrDH3PGvQzHgkIkbOvuIpmfLGZ+r68lvqw&#10;9X3F2taHrfdLCTThw1Tall2qpwLYhbq8PCp+4UU61O8hOvTQw3RooAeTfx8wkEpmvU51e/fqIQDQ&#10;shwoqqIXF2bQgy8meGwjH+B26fHXk2jdliL9ycBHOvlPlu2gvi+tod4vr1GmW6z3tDXUb1oC/bQq&#10;TxNFViZzZwmNeGs9PcDfU5WWRus1NYEmf5JGBQcr9CeBK5YXObW19TThozRq1y2I2vUJDSzjOA98&#10;LZHKefQA7EFDVRUVjRpD+R3PoL2dz6K9p3Vt3uR3HU+n4rHjqaEaZQG0PLOXbqd29yxTt0PO1pft&#10;vhU0iDtQu8zohCTuo/MGcLoeCFGn2dl6BNNtT6+iPXvL9aetx7G6ehr61gZqd/8KdRqcrXcote8V&#10;TB/x97e6cPMXlhc5WblldN4jEdSufxi1eyg8sKxfGJ3VJ4QWr8II3i5UrllD+669gQo6n00F515s&#10;2PZ2PJP233Ir1e7apYcEQMtQXVVLj77DnSJ34Mp2yNV6hdDAN5LpqC0GX8dpypdZmnBTptXVWBT8&#10;v2dWUU6edWfY9xaU022T4h2iTZUGV2OR86aInAaIHBWWFzk/r96jiYWAFDli3YPo8/BcPTUg0Cmb&#10;/hrldz6dCrpepBQzTdleFkX7//i/VJOZqYcEQMuQu6eU/jw2hkf2BtvIbito1tId+tOBzc7sEvrL&#10;uFjHrIYqra7GQvDxD9KovrZOD8F6LI/Lp3Mekj5PEX9X437xnH6htCbDPsuPLY2lRY5sEHtmThqL&#10;HC7AAxQf2OrGo4YbR6+kzK0ogHag4dgxKh46gvLbdVIKGU+2t8PpdPCOO7WNyAC4UldXT4VltXTI&#10;hL23bCd16m1w1C/WI4ie+3ILHSpXh9eUFfLvjx83tmm3qqaen6lxC6OlbM/BCgpOyKd7psRTe1mC&#10;U6VTYe150PnqD9YWeFO/2qIJUVX83YxFzvksiJat2qvMJ79baQ1V+HljtKVFTnnlMbpspBcq3WrG&#10;o4Zes9ZTlQ1PM5yK1O7ZQwfuupf2djpLKWSatK4XUX7ns6j4kaF6SACcoOJoLT0/N50ueDSSzhkS&#10;Rec8Fu2VdX44ggeBXsx084CxyyMRyrCaNI7XuY9F0beROdTQzOmk7XnlNHB6Ip0zmNMzVBFWC9jZ&#10;Q6Ooi6TbmwEwi6GrR0RR4saDekytR+WRGhr432RtCUqZBoW1ZztD8lqRT343/kb3T1tLu/LK9BS2&#10;PZYWOalbC6krF2Zts5zLhw0I4xHTxE+xPGEXKpYtp/wLL6GCsy9Qi5mm7MzzqODXV9ERfh4AV76J&#10;zKUz+4RoM79aW+etmVnKl2dUYXmyB4LppjGxtO/gUT3mKo7TqPmZ1O6e5eowWtK8TXevEPr71DVU&#10;Umzdk0ip2w7T1cMiHVs0VGloyuT3qjyygnULounfZBH56ei+pUXOpz9vo84D+eMZWZu0mvUNo4se&#10;jaDw+Dw9NSDQKZv1BuW366gWMh5s7+ldaf+1v6ea7dv1kABwcLyhgUbNy6B29wep2xErWZ9Qum5U&#10;DB0srtRj707FkWp6cFYStetpfCaizYwHnSM+SPdbZ2uERTH5jlNVqvgHqvUIptcWb9XKuj+wtMjp&#10;+Woyj24sWFmM2AMh9MeJq2n//iN6akAgU19RQYVPjKK9Hc5QCpkmretFmsg5+I9/0XEcHwculB6u&#10;pF4zEo2fpPGXyZJQvzAa/16KHnM1W3YU0y1jVlpviwHH/WweMH8XuluPqfUQZ45TP2fBa/Wy4I31&#10;D9OO90cmH9BT2fZYVuQUc+W/dvyqwP3gPJL51/Qk+C6wCbWZmbTvhpsdS08qMdOUnX2hJnRK3nhT&#10;DwmAE6RlFdE1sjzR18vlibY2WRpiofNdZLYeczWfRuRSF9lPYrWDIr1D6erRsbRlZ7EeU+tRVFxJ&#10;906Jt35Z8MZ6h9A/J62mgn3+G+xbVuTEJu2lS4YF6H4cbhC6DAijt7/doqcGBDoVS3+kvR3P8Pro&#10;uLZ/57xLqCJ6pR4SACeYG5pN7a24tONq3KadNiiCUrYf1mOu4Fg9PfdZhuY2QxmGP42F11+fX0N1&#10;tda9AiGZ87aLJiZtJHL0I/vHavyX75YVOa9+sZk6yFKVfHRV5lnZWJhdMjya1m+y7i5+YJzjDfVU&#10;/PwLmq8bpZDxZGedT/uuvI7qsj2PgMGpRz13uBPnbdQ2xCrbEStZ3zC6f3I8lR1p+qRoYVEl3Td1&#10;jTZ6V4bhL5M9ndwmz2ABZmW+jspxLPNZbRbMB+vIAv7NH/17ZN+SIqeeRwT3z1yvbRRTZZzl7cEQ&#10;+vXoWCotr9FTBAKZ6rR02nfjLVRw5vlqIdOUydHxjmdQ8YSn6Xgt3AiAkzlUWEl3PrsqMFxkcBxn&#10;LMr0uPyekFFEZ8nMu9UGphz3S4dGUuYO6y5VyVUO497b4Fi5sIvI4bTIkf31fj6yb0mRk5NbSn96&#10;his/iwVl5lnZZKqRRzL9X0/WUwMCmfqSw3So70NU0OVsx1KVUWORI3dWFVx5HVUnoSwAd1ZtPERn&#10;BIKjU4lfrxBaEu/peprjtDAs23p7KEVw9Qym6SzQjDoy9AcHD1fT9U/GOESOKh2BaL2C6V8vrqHD&#10;fj6yb0mR82P0HjpLLlwzOyKQ56Sw+MNYmP1mSCSlZB7SUwMClZotW6lwwMOU364z7T3tHNp7xrnG&#10;rd1ptO+mP9GR5cv9dnQSWJnj9PHyHVpHYNpFhrRzRk31fHMm4kae7RNKVz4WSVtym3bodqz2GD37&#10;cZp3s1KN4beGid8YjsuZLCKfmpNG5RXWnlVP2lxIHTXnhhxvVV6pTJVuK9l9K6jf7FTt5gJ/YkmR&#10;89znmx23jqs+bHPGmStuvv8ycTWNnr2eHn8zqc1s6OtJNPmTdFqXwQLHuoMGYICajZuoeOYsOjTk&#10;MSoc/gQVjhxlzEaMpMLRY6nso4+plkXSqcqW3SU0/6dt9N53WfTh91uatA8W81+2yLX5VOPHzYn+&#10;QPLo7xP15SpvZ3O4nevAfzsObN7kd6Zmi/gd8rxcGfHs/E0eN4/mFVbRxY9HG++kdYHjGldfrYP+&#10;Vzbw/vW51bRiVR7VVFn3nqpGPl66lb+TLg5U+eVqXnx/vxiLy8uHR1PougI9hf7DciKnrLSKer2a&#10;aG4zHlewcx8Op4+WbKPD5TVUU32MqrmAt5VVscnaKgh8Giorqb64WPvbUFXlnZ3i/nAi1u2jq4ZF&#10;UxdutDsNCKPO/Lc568oN4/iP06mywvodUkuyI7eUZn+VSVc9sZIMHx3mDu6WMbH06bIdtHRlDi2O&#10;zG7Sfojif4/IphvHxRmfZZGZJX7HMx+m0ncRuykisYBKj3reU7Zq0yGHwDHSSbPA6cx/h/93Pf0U&#10;m6uMt1mT+C6JzqH1W4q0PiAQkPFwr2lrjW/Y5ny+alQMLQreST9wWlX54E/7jsvb9/w3dXsxJ87/&#10;o33LiZwNW4rpmsfl6LjBCt9oXHFkBmf07BQ6Dt80APiFI0dqqP+MdfoyjN7pGTHpgHuHUmSK/5yG&#10;+Y1jx6jH68nGvQRzZ/jKokxW4kbbuePU/7Ukx34ZIzM6/C3+Z/wqKi41Ltbn/rjN8R2NHH9+MJSu&#10;HBNH+w7AUaqw98BR+u2oWGMih/NXZnzmLD11Z4m9xXIi55PwXHMuzlndnjU4kkJwjQIAfiMju5TO&#10;G8j1UTo8VT1tyqTz7RNCc5dZ+4bo1qC6sobuFa/HIgxVeeNq3BlO/5JFjsHBXGL6Qbp0uEEvxPId&#10;Hgyhr3k0bhS5Qf1eOTpudNmNw+/5apL+NIhMyKNzh/DAXjahq/LL2bif6zAogpKzivSnQXNYSuQc&#10;qztGE+eL3wiDld3ZuIKdOyyadvrxtlMATnUWx+wx3tk5m8wA8HNL4k69QUrBvnL66+QE46dJWeS8&#10;LKeFjjW/NC7L58PfTXW0qQZncf48cTUdOFylh9A8ew4cpa7c9mrfXRWms/UP1+4jXPDTNv1pMG7u&#10;JuooszhGvk/fUO0U1kEvvs+pjqVEzqHCCrp3ympjlcXV+Jl/TUqg6mrsiQHAHzQca6BJcsJGThl6&#10;K3L6h9FVw6Jo+55yPbRTh7z8crp9UrxxkcO/myW3OhuYyUlIPUCXDI001qay0JTTSMtX5fOTxvdS&#10;BK/O02bRtT05qnCdjcvG2UMiad2mU3BZUkFFRS395YW1xpYqpU5x/kkdk3uugDEsJXISsorpdDN+&#10;I+T33Ei++x1XfACAXzh8pJZ+O9Kkr4/eoTT0jWSq5Eb/VCN/r5ci54EQWhje/HKSHOt+4gMWnUad&#10;qvYKof4zk+joEe827MqJ0vZG220WW5c+EUMlHjwnn0ps2V5E14/lOsPlX5lfzib5y/m3OCZXfxoY&#10;wVIiZ17wLkdF91bkyPo/jyKiU/brIQEA2prEzEPU2VtfH43GI9k3fthmidMYbY0ZkfNFdPMd3Zr0&#10;Q3TpI/x7I4c4+ofT2f1DaflqmcUxTm3NMbp18hpjTgClXWcxNP6DFL/7TrEK37BY7foQCxwjdWZA&#10;mHY0Xu64AsaxjMipq6mnse9uMLdUxR9eLvPcvd+/nhUBOJX5fNl26jSQG2sZdKjqaVPGnd8ZfUJo&#10;2dp9ekinFmZEzqIozyJHZnFGf5hmfH8ji8x+M5PoiJfHrrftOkxXjTZ+MkjKxuLoHP3pUxsReo/N&#10;2UTtuq1Q55ercd/YY2oCHcZ+HK+wjMjZX1RFvxvpha8IZ+OPP/b9DdqoAgDQ9jRwg91PjimzWPF6&#10;JrZ3KP1tYpzW2Z+KtIbISc4qpIsf5t8aEZz9wui8R8Lpl9g9+tPG+WL5TjrzIX6HkZkIjsvZD0dQ&#10;Zg4OhwjFRRX0H/GPY9QnHH/3GV9nwUWKl1hG5MSmH3B8SG9HgWL88ees2HlKTnUDYAUKDhyly4z6&#10;+nC1nsE0/P1Uqqs+tRwBNlJ8qILumOLF6Spu776NbfoUWk1tPQ1+Y72xfR5iPYPorulJ1GDgtJYr&#10;Q9/1Ys9P31DqPiWeqipPze/sStrmQrrKG59w3YPohzWn5mynL1hG5Lz//RbHdKaJ/Thd2RIyCvWQ&#10;AABtTUziXrrwMRNOPMW6raBXvt+uh2QvsvPLKHHjAc2SXCx50wFKyzxIL3+ZRefJXiajA7w+oTRi&#10;9gZak7KP1mccPCm89WwfLdmq7d0w3JayuLptyhpKTOPnncJrtHU8AN2y6zAdO3byDEJ5aRX94yUv&#10;ZiI4TpePXEnBCXmUmnnI7T0tYes4DRu3FrW45/mSsmrawN8qkfNC9V5vTPI4MW0/jWZhrx0dV+WV&#10;yvg7TVqQQckcRrLiO/nT1nB6tueUWvISVEuInPr6Bur5IlcWM/tx+Jn/TI6ngzwaAgD4h1lfbqaO&#10;/bjB9naQwqP7K4ZF0iobejqWe5N+/1QcXTosii4dEa20Xz+xkjqJ80QvxeFp/MyvHo+my0asPCm8&#10;y9jOks3GXn6HzoMilOGJ/erxKPrTmFiKTz1w0mR5Qup+unK4l8K2XxhdyPkh6XZ9T0vYrzjsqzns&#10;r0N3U30LbW7eu+8I3f9qIl02NJJ+NVz9Xm9My2MOp7PmNNMlf5qxMx4O1569VPGd/GlSdmS7SXji&#10;Pm3p2kpYQuTs5tHOr/ijmRI5PYJp/NyNVF+L/TgA+ANZZvrXy4nGfH24Wq8QunPqGioqPKqHZg8a&#10;eOB29yucJ/etcLRrnszoDI6zyTNyVF8VnpnTbSKKmgpPjL/t2HdTtPsAG5m+ZAe172Zw06yzeXpP&#10;S1i3IPr78wlUVNQyA9+5v+ygdg9w2ZblRNX7zJjkgdnvrgrPCtY9mB5iMVjqxXUgbYElRE54fB6d&#10;/WikdyMCMa6YnbjyzQ0x7oIcANCy7Mopof8ZH2d8T4mz8SDl8Q/SvbiHKTDILyinm59epe2fUaY7&#10;0Iw7sWmfZdAxfd+OeKcfJj54upu4gqe1jeP07xlJVNcCA19ZZRgwO8Wa6bSacV/89PxNVGexA0CW&#10;EDljP06njtqpDC9FDle83z+5kjK34R4PAPzFz9G51HUQ111vZxD6h9Pp/UNpUdAuPST7sDwuj85/&#10;xKTPIKuZzPL0CqYf1xToqRMvzWV0x7Ms4oxubm4rk4Evi+0pizbrMfWN/fvL6R9T4u0jVlvR2vcI&#10;oi+jrXcti99Fjri1vum5BOP+HJztwVD623Orae8pevQUAL9z/DiNn7fJ3Ei3b5h25UD0Gu8c0AUC&#10;E+Zn2mf03y+cruDvtDm7VE8dUVDifjq7rwxMFb/3p/HAV/bNyMbeliAmaT9dJEfx7SBWW9O4Ll87&#10;Ioo2bS3Wc846+F3kbN5WRNeMjnGs6akyz5P1D6MLHw6jqHUnRhgAgLbjSFkV3Td9nblBCneQnXnU&#10;PXmRva5jqTxaQz1nJZvbo2RF42807O31Wro0WNi++v02a4o4juvvJqymwyUt4zBvplXTaTXjst7/&#10;jWSq8PJKkLbA7yLn65BddI54STWrlFkc/WvSasrYVkzHausdvnLawrxB9bxVzSsUz1vZvEH1vMq8&#10;uMjwJFRhWc0MkJZVSDeMNHgDtcp6h9IVI6K1k0gVVcfU8WgNa0VSs4p8yxOrWbcgmrXkxBH/oyx2&#10;Br+RZL2lKrHeIfTwzGQ9pr5RXVlLQ2dvMH5E/lQ2LiPPfbFFzzlr4VeRI2fqB4kzKV+Vct9QuuGJ&#10;aHr6g1T66Kdt9CHbBz+2ki3l8PlvbOoBqnfxG+FK7r4jtGD5Tnp/yVZ1WBaz9zie837ZQRlO09JK&#10;GhooPvMQzeFn3l8aGGl794et9E1kNh0qrtQToWZ/YSX/Lkf7vSocZ5O0f8TlYd3mQkMdp1w+uTr9&#10;IM1dtsPyZULStmDFTsptZin43RW7qX13EydsnK1/GHXhv92mraX3Od/n/LRdGaeWsne/30qLo3K5&#10;s24dp3QfhuYYd9VvdRsQTmc8GExLnJzQ7dhTRteJEzurLeFwOTr94XBaHLZbj6lvbM8toz+MMXnh&#10;7KlknO/nDgyjn2O895jdFvhV5BQXVdKd4h/HzFS3q0mFk8LYFsYjtHP6h9Kny3ZSfb26c9t78Cjd&#10;+5J+cZ0qDKtaz2C6/ImVlJLZtHPFXxLy6eJHIwIvbRzf3jMTqaiJqWz5/91f4fLoTbp4lHftiGha&#10;nebZz0vmjsM04u31dLZsrpcRviosK5nE8cEQ6sFleF8TPqjEQ+6E+Zu0E1LKOumNydFYVTxawzht&#10;7fkbT5m7kSpb2PtuXW09PcXhGvYCbHXjMnDnlHjat++E2P15zV7t/1tvP04YnTUkijbtbJl9Id+t&#10;5nS2RNm2u3FZ+NMzqygnt5nBsZ/wq8hZtX4/XTo0suVGBFLp2sq4obx8WBSLGfXMwCc/b3c0BNJ4&#10;q563snUPonEfb1TOTlRV1dK9M5K06Unls1Y2KWd9QujnVeoRx7L4PEfnLr9TPa8yKXfcEA6YlURH&#10;j6j9Q+zMKaU/j4t17NEIpPKg59dbX6v3zOw7cJT+PamFT9io4tEaxmk7s08wRW1oWSeEFeXV1I+F&#10;9P+JHNW7vTHX/DFiqnDMmIR13wp6aHaKdmRcEP8/r36R6agnjb8xYq5hu5rqmebMNQxub28YFUNl&#10;R2u1uPqCXJ75+ndZjjZc9e6mzDVOgWiqdHky7i/unbme6lvYy3RL4VeRM+t7FgLdAnRaVxdmqTtL&#10;9NScQJaxBryyztEQuD4XCMaddr+3U8RJhJ6iE2zdUUy3PCV3FAVg2jSBEUafLt+hp+YEsnT6zAcp&#10;/F1NpIu/89+ejqP8fUf00E5QU3OMBr61wTE7ZKYB8bdxWbjnlSQ9NScTlXqQhUKApkuMReeC8Ja9&#10;Eft4QwMtjdlDF8qJHBE68t3NWuMgSRX3pky+hVwVoArPW+OBzGVDoyicB6ONHDlaR/fIZaJ6+2fI&#10;pB1Uhd9okk5v3YdIOuW5xjD4W/56cAQtDs/W6rKvlJbWUK+pCeSV7zaZJZQ4Bbp58235u3Xm8vbK&#10;l9Y9POA3kVNXLc6kUh2jW1XmWd24IFw3Ipr2HnKfycnhzu7Sx6MdhV71rNWNlfmwj9QzOZ+E5tBp&#10;4v0zEDs2XeT8FOc+k1NaXkvXjmbxZkaYcsMwcFYSlSk8fW7IOEgXDYtydDyqZ61s0oD1D6VXvlD5&#10;HDlOc1bsapmlZn+YlF+O+/L1LX+dRAMPcjbuLqVVm4tp1ZbD5i2ziP73BX35VJUGV+Py3WFgOH0c&#10;slsdnreWWUwZe2SZ6kQ7kJVbpt0kbqgj5PicPiicJs/fqA5ft/CUA/S7CV7MCPJA5KxHI+nbuPwT&#10;4WQVUybnuczAtARpPHg9Q25XNyIy+TdduK48MXuDtpT3XeyegLTFq/K0vwNeS9TqvqE2nvu4Sx6P&#10;otXJ1j3h7DeRIxsa75hoQWdSRo0/7ph3Nmhr8K6EJeTR6Y+04DJcW5o0TNyILFiucNDGo9TxCzIc&#10;S1WqZ61ukjZuoLO0hvtkUrMKqat2waSJ8sj5MX3xVuUI8lUe4XR4MEBFIefF+cOiKXnTQT01JxD3&#10;/qPf2xC49ZfF7O1Px9GeAvfZNyvR+62UE0tfzRl/r25TE6i2qvVu+V4SleN4l5HOn/P40idW0s5s&#10;99luV/72kkE3BFKPOJ2Pv7Wen2oZQaNiaVyeo/2Wzl4VD2fjOnC5OKXdag+ntG99len4vkbaLBbg&#10;17FALTrs+UCHP/GbyJEr48VDojLjrG7y8Xn0vihCPdU94aN0ai+dZSB2bNwwXTs6hjZtcd94XFRU&#10;Sd1lM7VMaaqetbrxN+n78lo6qliz//iHrdTF6MjN2fgby8zWd/HuIxnZmNvr9fXGOymrGTfe14yO&#10;pWLFDFX2vgq6QkRhIAp5sZ7B9NQn1r7zrkxu+fbmYAbX3Vlfb9YGI63Fk+/pS7pG2jZuJ/40MZ5q&#10;ajzv1cjNK6Mbx/OA10i7Iu/tG0aLQlvRS3bDcZrySbouclzer7JeIXTHC2uorpl0BgJ1dQ3U7UVu&#10;46X/UqXV1bjtu2e6ejnbKvhH5PCI979LtwXuUhUX/LMHhNK6LHflXs0j3Bu5YmsXuqmetbrxN7nt&#10;hXVUpRgNrt54iC54iAu/t0LAKsad9lvfb6Hj9Sd3AjLF/YBsppZlASONmrP1DqG/TlylNdSu7Cso&#10;o9tk/0IAi8Khs9Q+RyI27Hd0AoFaFroH0Qeq2UoLkb75EF05goWkkSVUKbdczoKTTxz1bmnKjtTS&#10;ZaNkP54xMdKBy8bLCzbpTzfNkohs6jqInzEimDnM0waE0Ybth/WnW57D5TX0+1EGj45LOvl3z7Ng&#10;tgO78svpXFleN5J2/hZd+Lt9EeS+x9FK+EXkHOVCNHiWRZ1JGTEeSdw9aTUdKnQ/Wrt1VzFdabQh&#10;sJpx49GeG8pRH6XrqTmZT0KztY2oymetbtIJcNxXJLvvwSgsqqDfP73anBjpEUSD30tVniz4Pi6f&#10;zpfp7kAUAhzn9vz361CFzxEepMxZulUf6QZg2jjelw2JoITUlt2PIyeP1m86SAksANekmrd1aQco&#10;LqmARrydQh1F4BgR3vIb/u2ML7NojQ/vT0hxWJ7CP1Iip+0CrQM08M05j09/JIIiE/fqTzfNU5+I&#10;GwKjS3Jh9M9nVlFRcct4NFaRsrWQznjUYEfP6Tx7cAQFN3FiM9D4JSaHzjB65xrnzzmPRVHGztYT&#10;nC2BX0RORk4ZXSAZGYiNv1ivYJryWQbV6zfyOvPFip10pi8enP1pHOdzHo2kFVzQXZGbZSfOTWch&#10;EKDClNN2w8iVtCPPvfFeuW4v/eoxE7fgi3Hj/Pp32/SQTubpRVnaEVzlc1Y3zq+OD0dQuqIBq66t&#10;p9smycmTAC0LXH/ve2UdlTTjGNIbxF/WG19l0bXDo+jyYZF0xeNRpu0qDuPXQyOovdFlISc7m9ue&#10;K/j9V3IYqrCN2OX87n+/uIb27D95v9L8H7dRF2nbjLTbXDZEKOzed1R/Wk1lRY3DJYXRWX0eiLy0&#10;KFPZ9rYUXwfv1GYoDKWTheVFw1dqjl/twDMfpFMHo8Kaf3fL2Dgqr2i9PWAtgV9EjuZMSmY6vKzA&#10;lrHuQfRplFq5D3w71fioxGrWO5R+/WQM5RS4C4H8AxV085MrA1O8ifUKodEfplFdtXuFHLsgkzqY&#10;WTrlhvwyFkdxiiUCuefnoTeTtfcqn7W6cdpunxBHJWXud9Hs5FG+4ZGuFa1bED0xN0ObkWop9nD9&#10;uHAIC2XZPyNiWfLGJ+MwzLSP0jH7+n6Z0eT2ed5PTuK94Tjdpy3pGqwnHE7Pl9ZSVbXnPU+pmw/R&#10;9U96cQUG19OvY1v3Qte7Xk40Nqsr34fT2WvaWhZdrbcJuq2orKqjW+WybCOn+STt3BdMk+XIFqxH&#10;rUGbixzZDzFTnElJZQpEkcMNyHU8Skrb4r4fp7Skiu6QI589A7Rj44r9Ry7kqjIbk35I/2YBKnJY&#10;mL7zi/sejLqaOrpvJosRM8twLGBun7KGihUzAhu3FdP1sp/CzOyQv01vvKcu2KhtnnZFpuYNT2lb&#10;zVgEnNk/lL4IbhnX/42EJuRRZ6NHq61unAY5hbjMydVCwf4jdINsDvaiA/z4Z7nvynMHOHvFbupg&#10;9FoQDvNqHlRs3NZ6yyMHiiroijFxxkUOt4fvLbbmnU3eIodNfjOSB7JGBKeIabblCa0rOFuCNhc5&#10;JeU19NenubJIh6nKPKsbj9R6vZZIZWXua8KJaQfochZA4l5c+ayVjStse66wb3+r8olCtGD5DkeH&#10;HYjCtH84nf9QGK1U7MfZvrOYbhFvxGb2UPUMogFvpeghncznK/M0YaV8zuom35g7syWr1Q3Y2PdT&#10;dcHr8lwgWO9Q+t3YGMra3rLHfZ+dm64vL9lA5PC3FT9f4u+rEVnSvcSoiwXJgwdDKTrd3fWAMw31&#10;9TR23kbj9YTLpHiTllNnrcXKtfl0obZ0bbCj57SubOG9Xf7i41920Jle+AY6a1AEbc5xP3BhNdpc&#10;5GzaXRLYI577V9ALX4h3R/cRyhviwTlQl6r4e3R6OJISNip8otQ2UK/p6wK3Y+PG8d8vJNCBA+7r&#10;5l9H5dI50jkZqdjOxvl1xsAwWrR8px7SCWS/wAuLMo2Neq1oLAoveDic0ne530UjpwdveEZODwZo&#10;2rhDve2FtVSjWLY0iyzJOPLExGygFY3ruXhsd76AeNqizdRR8/dkoJ5w3bhyxErKOeB5z9NBro//&#10;eV5OHxoQFGL3B9HzX8usSestj7zwWSZ11LZSGEun3KBfUNh6oqutkE3zPf+bYlxw8oC377S1dOSI&#10;+3K21WhzkfNN2G7qOJAzydtOpdGkk5UC6A/rFULnD1afypDTNUPeT/NN5JhOm0s4Zowbtst59Lav&#10;yL3C5hyooM6DDY5umjKzaVOF5a11C6Jhcza6HR2XdbkJn2/WhKvyOU/WJ4SuGBVDWxSXARYWVdI9&#10;k1drDYHyWSPmz7LQO5QGzUqkI+Xu/nHSthTSb41OaTdlyni3gUmcuaOeuXirnpqWIWNbEf32yRit&#10;TCjTG0gm+cSd95wfT+RRdVUt3fdqkvElXRYJz81Np/oaz0JSlsDPHyADDEUYrsa/OadvCC2OzdOf&#10;bnnEseud0yWdBtpwqWdcnsa/l6Idygh0Dh48Sn+dbHA/jtiDITR7CZeRVvTJ1FK0ucgZ+nqy+cZA&#10;KqB0tH6yv4+Ppe9W5tIxxXFh8ZPy/54VD84m0yaiT/FOwyZ5owrXiEmF5TCGvZGk9OAclVTg8OBs&#10;Vphyo+kWX6Mmz/rScXO+dOEK+dHP7jMupSWV9MCrieZmJfiZG55ezaN494Y8aUsxnSXfw2y8fckv&#10;MV+FDndmM3/gBkyxOWv+T9s1PyXt+imea84kXr6mzaxxh3TjiCia+U0WHT3asqPPb0N20dlyV5Wk&#10;TZXuQDKp42zOSzA7dh2mP06I08Sv8hlX6xlMc0Nkz5PnGZd3lu30QjiF0p85Drt2t95+nJ3Zh+mm&#10;8V7sx+E4faZysRCAiNuB3w4zeMJU0t4rmH5e23o+mVqSNhU5h8tq6FrZ1GW0sjgbZ6w4XRo9J50S&#10;uRNJyylvO8sup/TsMtqv3VOlrrg/JBRQl148AjDTwXDBumhoJL2/ZBul7i5Tx6EJS95eQpPmbtSW&#10;TnyaHeNO4HOpsIrkTVuwkdr3529mMm13PL2Kvo/JVcbfk4Un76fu09Y6OilV2EaM03X1yJWUkuG+&#10;DJeSVURXyvq7t52T5APHacJHaXpIJ/NVZI5D7JrMrz+NjaVvo3O9LgurMwtp1Lsp1FHSY2R03IR1&#10;4JHst6vVd9H09+aaARdrz/X+npfWUljiPmX8W9W4/ubuO0oNrXBT8qB35A4+H2ZwrWRcdv44JoYK&#10;nO7kW7pyD53e12B55ud/82gErd/sec9TdWUdjXzXi2tBWAz1fnMDHWtmdsgXfojIoXO88XrOdXXI&#10;G8kUvHoPha/Np9CEwLOwNfm0cl0+DX57A3UwOkDndP/PyGjanmv9/ThCm4qc9dzRXGj24kpWjiPe&#10;T6XKFrhGv8XhEe9rP2wzt9GUK1SngeG0cNkO5cjZCPV1DTR1vggRrpxmOlYemXfqF0prFB6ca2vr&#10;6SbZb2BkdONqXBn+wA1mauYhPTTv2Z1bSv+czO83I4zFeFT5txfX0VHF2vHCiFxzHTY35HK6SE7U&#10;uCIzYWOl8TZTxvn7nTEonKKcbn32Fjm63v21JGpvds8M5/Nfn1lF2QoPznKtx+1TvJjSdrZeIXTr&#10;s/GUowg3kNl/4Aj9+bkA3qPkavz9x32YemIJhtukZz/LNN62cTvR85W1dLgZH0R5+4/SzXJ03OAA&#10;Q64AemZR6950PW7hZq/v5evIdubgCDprcGTA2tmPRmqOPw33HVyXR7yXQjUsVAOBNhU5r32dRV3M&#10;nECQ9dgBoaw6rXnT6dHyanrk9UTH6F0Vf0/WR+6KiqWyct/EW9q2YjqTC6vXsxJi3CHfOTGODha6&#10;N0xbdx+mX4+MMScyuMEYPW+Tz+u20xZv1zYdKt/RjLVncTz0ffcZl3pxbignO8x0Tpxfp3Ne71Jc&#10;7niwuIquf2KlOZHDeTz0zSSfN8XKyPJ88dnCIlP5Hk/GovBRbsBqFXGISSygXw01ES43nh35O4xb&#10;kKGHZB+2c/24Wq4AkM5RvjnXZ9Nmpu6KyeBGFZ4Z67aC5geJqwXHgKuspIr6yK3URusJ54N85+P1&#10;nmfMIlMOON5npC/oE0aXDYuimKTmvSeb5UhZNfXiwYFhp4SNJsJAvlugmzeDYxa8s3+y9lUOzrSZ&#10;yGngju5v4mTJzMiZK9jfJsXTXoWTOiuwObuUrjCz7CHGou+pdzaYnsVpJGNXCZ01JMpcHDh/p36u&#10;9uD8TfAuOtPovTLOxpXm9AeDaWF4rh6SeWb8uNPc5mCO87mPRtDP0e4enA8cqqR/PGPSlQE/c8eU&#10;BKpR7F9K3FyoeQo29x2C6SPtPiXfysK6lH30K5kxlU5E9R5P1m0FzWjCg/NM/v+m6i+Loksfj6JV&#10;ydYcpPiC+BF68assunF4JF07IoquHxltyn7HdslgFuWyXKLKw6aMy9l5A8PohifV4Rq1655g4/g/&#10;9GoS7c4/Id4Ts4ro8iEGyzPX+TN4oPdpuPri4kbktv7Z329x1D0jnSvXiz88F6/0R9VSpGQW0pVG&#10;96Scysbl4JJHwik+gI7Nt5nIydtbRjeJfxwz1wKwchz4Tho3KNbcyf3TmgJtOc0rNSymLS+F0eIo&#10;z42CEYLi8+g0s50r5+/CSLUH56Gy38DM0VjuYG8cE0Obt/roj4TFsYwMTS0FcoN71ZhYys53Pwq9&#10;dnMRna7NKiqe82Tye/5un8jpE4UwFS+xWkdlItzTegdTVIpn3yJGmPz5ZupkZk+QiJGhkRSr8OB8&#10;rPYYPfKeSW/eLKJvfGY1FR9uvU7Kn1RV1NJGLucbMg5xZ3lI8+KbxmLXiMlv5Rn57+D4fDp/mPEl&#10;HKljlz4RQ2EJeyk9Sx2+yhrfqbISlxvnPwnL1oSv8v2u1juUbnkqhrbucD9x6Iy4Iej9khc3XXPb&#10;2nfmep8Hgp5YEJZjrmyfasZ1+a6pa+jgwcC5xqLNRE5Q3B66kEfV3k91h2kN9uwf1KNLfyOzHzPE&#10;g7OZUbOIHP6bvtu9E/aWSXPSTN11Iw3qb/m7JCv245SXV9Ntz3NjZOZqgh7BdP9rSVRd6dtJFjna&#10;eM+LCeb2BLE4u+nZBDrmJo6P0/wVOx1LcN7ml3wzzueoFPeRjDTBd0h+mVm25Lj8c9Jq2nfA810/&#10;zVFTVUd3vmJyxpQ7k39wA1akuHg2O7eUbn9aDg14mTbJX24Y+76WrI3gQdPU1NU7bvk20pZwuygH&#10;MZ6d13q3Xx+rradJ871Y0u0ZrO0Hk31hnsjed5QuMDrrzPVNZpJV/qhaCpmNe/ZTHkgZPel1KhsP&#10;Nod8kK751QkU2kzkjPs0k9qbGo2H0lUjV1Kq4nSMFSgtr6G7nzXpE4Ubqbu4Y5NTZ74gd47cYnZz&#10;MDdg/WYlUrnSg/N+zdmV2WWPJ+b5vgdjdeohzVux16eFuHHsxB3B61+5e3CWzdSP/zfZ+EjS2bhh&#10;vnpYFOXudxcjBQcr6BKz+5e4gR3HHZavp392Zx+mW7w57utsXD/7z05VihE5bdVZThCZENGymfqL&#10;oNbrpCwF513a1mJ666tMmrUog97gAZDKZn6eQe99m0VZ2SX6g8TPFem3fBv4dpKvgyNppb5PZX9R&#10;JS34eTu9+ukm5fvEXmd77bNNjpvBDQhOKc+3iTdwI2JEjMvPSAN1Pmh1HnUcxANefZDn0bjtuXjE&#10;Ssrc7nl2yBcOHKqgu8SvlZl27lQy/l6n9Q2hT1e4X49jZdpE5FRX1lKPWdypeLupS0xOZUxOoLIy&#10;d8dkViAju5S6mF0m4o5o1jdZ7k7qvCR9SyH9ihsCU5X0/hX0zCIRAu6N3js/bKf2slRlomOTWbvl&#10;TnffmOWjFbvNjbD0TmB1ivtJpfyiKupqdv8Sf7Ox76dQjeLiwfD4PDpXNn+bELwyAHh3ue8+N36K&#10;2UPnD+L3e5s2acDY5io2FIrombHY5OlB7rDPfSxau8vrVGArtwd/HhOjzbJ0kNmWJkyuUOnIdeve&#10;6Yn/t4w3d+k26iJ5ZqTz5/AvfnwlHSiuovrqWnrig1Tq/GAwyQlL1fsarX2fEPr9kytp7cbmTzyu&#10;2lRI7UVw8XPKODgbl/mLuc6LgGmOSXPTHeXTSLvSO4RuGLeKjrTiTdfRGwupg+bNWfF+2AnrFUx/&#10;mLCK9uQH1gnJNhE5m7cV0Y2jxSOoiU6YG4KHmrgfyAosWZnjiKeRhsnZpEL1CKLv430/MfDZLzvM&#10;+cnhxutMbkRUN6qL8Hr0fW6MzHRsD3BD+vQq2rfft3VbOaI4mgWF4elyZ+PGWTbf7nXy99FIVPI+&#10;h9dtMyKHhfocbSTjLgonzdtEHcTRpZFOwdk4ruKvJ7GZu36ahcXIuE/lGKyJTdoyYzoqhjK2FuqB&#10;naC8tJoemimnB03UX67zvxsbS2VHLOj6oRX4Jla/s0zqopQD+asy+bcHQ+nqJ6K1/TRCb/EqLGXd&#10;SGfL+frAi2u057JySulq2TQr38fTOxuNBzazFc4xXfksZJejzTYSnwdD6MYJq5s9HFJdU0/Xjl9t&#10;bNaZ3ytL8M9+mKo/3QpwnflInBIazfdT1WTgxn3xBzzwDTTaROR8GZlLp5lRylzAz3okgr4Pt65X&#10;ydGzTfpE4Q72cu7YNmX7roofEQdtZmbJuJH934mrKTfXfU/Q/n3l9M8pJv1/sOK/7+VEn9dtZe1e&#10;Tp1IOVC+x5PxNxk8M4mO1bnH4d1vNmsjaa3BVz3blHH5veChMIpTjIKrquroL9r+JRPfgfO42/R1&#10;LCZ825grFxf2Eg/OZuLAz9w4MZ4qKt3FSMbuUvqNHEk342CQv93kj9O0zsTuyP68lz7L0GYflHnh&#10;alxn756eqF2bICeHfsejZEOdv3wHLrsf/+jYp/hFbL5xYcv14urhUbR+k2dBXVtXT4+9waJL2jYj&#10;7XavIOr5ajIdb/D8nTeyiDY868xtZKdB4bRite8zwk1RxQOp4W+JF34TbcypYjIY5LI6ck46VSra&#10;B6vT6iJHNnVNWMgV38yMABe8y0bG0PacE+vWVqKUR6e/G2Nwo6Crccc2/J0NVF3hW6EpKqqgWycl&#10;mOvYegRTz1nrqa7WfelFTox1FS+n3goB/v1pLAQ++N73+4GC1x8wN8ISAcMVcxGPRF2p4ZHkP5/n&#10;/DJztQiLwu4vJig35sps5XVjzPoTWkGPzdnosxCQEz7XP2FiDxXnVwf+1k9xI6ZCm52Q8uXtd9DK&#10;ThgtM7CEYQcKi6vob3ItgNHlyh5B9NTHm7Rn5fbri7Xbrw08K/nKtlYOC3CZEfcPhgcj/B3vY2F1&#10;VLEHz5k82V821Pjm4C5s738nl2d65tvgnXSm0Ssw+DdymfOWPa3nOuRwSTX9W1xJiDDV8xWmm3wj&#10;Ft1nstCduCCDjljREa8BWl3kSIfQXY4LmtkUy8/I1KaMKqxIIo+GukpDYGIPhoi+V7/nkZiPHduq&#10;9QX0m8c5Dn28jIN0WDz6mvqZ+8ZcYcYSccBnYtmDK4Rsnly/2byXYw0eEc5e7IUvDWfTKmkoxWe6&#10;L73syC2lC4fzSNKMGGFROH7+Jk24u/JNyG46SzZIG2m8nY3jehbH9dNg32crP4/KpY4mNwefNTiC&#10;QhUjZrl4durCjeaEPIfbYWA4ZeTYy8txU6zfdpg6G50h5Lzp+kg4LY10uI8Y/+lm/nYGhSQ/e+OT&#10;K6mwtIYqKmqo+wvxxr9PtyAa8mHzgjo2ZT91MrrXUK/za9Oa99Td780NLMgMDsg43Lsmx7fqfhw5&#10;efl1WI7ma0j7bpL/MO27iwPGZz5MpcikfXQsgC8hbXWRk7y5iC4WZ3JGKr6z8e9lE930RZl6SNbj&#10;/R+2Uhft5I+XaeNCdCaPnFck+O4c7YVvtlEHk7Nkl3Ihjk1yj0PFkRoa8tZ646NDZ2PxcMWoWCpy&#10;8bfhLVVVx6j/dJP3VnEFvXVsLO1TeHBeEZtL53CHbqjxdjHJ5/dWZOshnczwOSwEzHwHFvI3PBWr&#10;XYLoC/V1x3i0tcncsiWXhYtZ+O1UbCgsKaumO304PXjf8/FUprhSw458G5ntKFcidFT54WwygHsq&#10;jvbuK9fuY7p7hsHbr8W4jj2rLwGu337YcWGqkXdy3M7m9upLA5dKvvVNlrZR2VDb1juEruG0lDRz&#10;SrSwqIL++CwLMiMuKaSj5XL59uIsbcDTmsiS9oatxRS38SCt2nTIkMWmH6SVaQc0k/9W/aYpi+X3&#10;ND7rySQ+qxXPN2Ux6epwnM1IXOW9SZwfBUVVtrhhvdVFzsLwHHMNL1cu8RwbreiErUADV7y/TzO5&#10;/+HBUPp7C3hwrquqpX7/5ZFRdxNxYAHz+6dX0yHF0ss2HnnfKMse3nZs0jBxx/YECyRfZ6h2Fhw1&#10;f00FdwLPz9+o+flwZeKcdMeoV+KqerYp42fkVEr6Fnd/QsXceP/7JRZkZvwJcd246+VEquFv6QuF&#10;LOjukT1UkjbVezwZP9Nz6lqFPyGi1B2HqdNAg8d9XY2/w1uLt0hl0UOzL/X1x2mIuCWQ/WNGyha3&#10;G/94cZ32bHZOCd0iy1xe7OX5TJ8B+jKChZXR8szfQwS13LbtiXpu2/5nokGXFHqdf/LtDfrTTbMu&#10;dT/9drjB5VQOtwP/Lmx9G950LeW0WeM25Tj/dUX5W4WpnvWEKoymzCiqZ11Ni2frisu2olVFTl31&#10;MXpmTpqxyuJq3Lld9FiUtvnUiuQVlNEN47hhMpO2HnI/UJrmRdYXcveU0m3aerKXHZs0TA8EU+9Z&#10;ajGyJKHAIUyNNJzOxh2hLE8sXem7B+flq/O0sEx1rpy/cvmmK3JJ562TTW4OZgFz34xEOqLYy5DE&#10;o6PLzbiE7x9OHfuE0Kuf+z5buTazkLrKTfHe5pd8Yx6xvy9iRMGXobscvzETLteN5Ylt2En5kf2H&#10;q6mreCs20oHLd+f8nKl/98Ur9/C343bESB7zs2ezkErIchzJf+aDFE1kGKqrXKdvfX4t1TRzk7cs&#10;6V420uCSLsdZTip+xeWkOd76fht1kvbS4KzTLTyoyGuT9v84xaQeoMlzN9Kk+Zto0oKm7bkFG7Xf&#10;hW844Qw0LmU/TeZBVXPPav/Ozy6KbP6qGxlwzA/ZRc9+kq4Oy9kk3HkbKb0ZX0LHWYiHJhXQJAmz&#10;uXTyvz/3SRpFssgMJMd/KlpV5OwtrKIbRsllhV42kGJccR94IYGqq625HycqIU/fKOilwBC7fwU9&#10;95XvHpyXrsrXOzbFOzwZN0ynDwqnLxVeRBvq62n6l5uNjyqdjRsm2SiY7OtVDswr3JjIvhqvO1f+&#10;/WWDIyhxi3uF37ilkK4RVwZm0tYjiJ6eL47O3EWh3DdlysMw14sLWcivFOdsvsBCdW6QfgxW9R5P&#10;JvnLHaQ0Zm5wuE/+d725Mi6dLsdn7Q7fvXkHAjHrC+jMwQaFLudn1yGRtCpF8vw4PbUw0/j+NxYe&#10;3V9cQ+WlVVR6tJZ+L5eDGvk+/D06saCeoJVhzyyN2K2dajU0i8q/6TAogtJ2eJ4dksMNff/Lgszo&#10;rDOLIXEfIR68W5uC/Ufp/8lgUS5ZFRHmyaSO/WcZTfvyxI3oz33E6ZKBk/yb6hlnu3cFXTlulf5k&#10;05Ty971+PMeJf68Mx9nkvSxg318qhz2ann2pKK+h3uIK4t7l6nBcjX836M1knw/H+JtWFTkxGw85&#10;RgNGlLurcWNx07g4Ki615nr+c59t1px5GRpBuVr3IBr5ie+3c0/9eoujYqre4cm4UbyQR50pWe6b&#10;g8u4IvSUaxTMCFNu8GRUF8wC0BdkF/+t0ugYGRW7GlfOfq8lap2AK5+xGDndjHDidJ33cDgt4xG3&#10;K7JmLUcrtZkv1bOejMXWb0fHUr7Ce7I3SBzGiT8hM/nFabueR+15B9yXLcUT93VGrxlwNV3khDqN&#10;eO3Mu99mUUdtD4tLPqiM8/OiESs1kVJRXk09Z6xzdFSq37oai+nJMgPEAnRNxiFNYBgSI1znzxsa&#10;SfEsxprjsffSqL3Ex0jbxuHeznW1rJmTN3vySun/PSf+cQyWpR7B9LY4pvRx2btZGo5reys7SKeu&#10;ioercb5cPyaGtjntoXtxHtd/fbCgfMbZ+PmbnkvQn2wacX77Jzk1a6RcyHu5DHzyi/iwaTq/5Kb1&#10;/q8nGy9r/LtH39rQ7DUdVqf1RA4XTvHjoFVAM0JAnuEK9N+vs5SnWfxJZUUN3ePNRkFX4zy5jEdy&#10;kevM7zdK2nSIbnzS4CjO1bhzvZw7VzkC70pGdhmdKacqvBUCjSaN3pQEOlRifuPxQq6snWWpykjj&#10;7WrSCSza7O6vo76BhnDjbXZz8E0TVlF2rrsrg/yCI/SPZ00IMinf/MxDryVpeyB8IYcFyiXeXOzo&#10;bByHMe9uUG4wXJt+gM4xe3pQjMMe9t9kHpVa01t5SyFl7R9T1zpGv6p8cDa9XRvAQlzI2FZM13iz&#10;1Hn/CpoT5lju+GTpNupo9OADDzZ/w+3F3mbuRjvKHdpfpsj+MgOiXU/LK59uouOK/VzOhIpLCqMi&#10;kNNz8aAwiktt/at8duYfoUvkdKqRusO/OZ3T8KHmn+hEnQ0kkTPgDe9EzpC3IXKapK62gR7mimyq&#10;E240LjjnDAqnCTxKjUgqoA3biigpq7DVLHFzIa3fWkRHjnqeIt22o5huljtdvN0L42zcAVw3Ippm&#10;8whwNXcmyVuaT1vylkJK2HSQPuFK9iez/nn0CjFxTpqempNZHJ3jqPBmZt/EJHzOl/+dnEDfhu/W&#10;RpuyfKVKj7PJt41L208TPkilc82KLH736X1C6MfYfD01Jyg8dJT++YLJy0Z7BtO9M5KVa9O/JO6j&#10;zkZHgc7G6ZNZrwU/+75sGZ1ywJFf3uaZfKsHgunjFWrvt7O/yzJ+JLoJk+cHvZpIv8Tm0vpWrr9i&#10;iZsP0cFizz5gWprsvDL6rcx4GWkPJD/ZFi5zeI79PGoPtZdj/6rfuhrX95vGxFDWLofY7vPyOm3A&#10;ovyts8l35nZ48Kwkd/HvQkrGQe2uQENti1bXQ+j7uOZnbl/5ZqvxAQbXp7tfiKcDPl5W2yw8EJ+m&#10;OW/ktEpaVHFxNo7Xzc+s0nyTOQORY21aTeTkHayk8x6TEzo+CAExKTz9QqnToAjq8ggbd4Ctatzx&#10;9Ju+jnLymz75tJgbprP6cUHxofHXTDuJ4djHooyLwuS3mrdeeVYVZnOmx/mnGPfNb9IAigt1bVRp&#10;pMI2ZfIsf3fZOKylzch349/Ib7V0ichShduccWP15wlxytMjMev302+GmthDJZtEOU5vfX1iDf7/&#10;4EbyLR5Nm1qq4jTK6cG1zXieNcKcJdyB6J2n8l1NGX+nMzhtK9Pdly3rWdDd/oLBEb0n08uqCLq2&#10;qr93PB1HqxW3xLcWQXF7jN9ZJvWPbYPsYWlooIlyy7dR4c3l7IHXk6muqo72sWi/XPbjGBFW/L4O&#10;A8PosybErDMf/bSDuoijTCNtG//mHM7vTTmeT4ke5c514Ov6lRWqcFyNxdDwj9I1twityabtRXT+&#10;YzJTaSAPpU3icrxQsY8RIsfatJrICVu7l04zunmtOZOPKIVIK2htYDyyGvthmtbQu3KcG6YJn8n9&#10;QCaXqlxNOgFv02akAWrK+PlzB0fS5hz3DaHlR+vo5rFx5maIVGYmXUYaiqasRzD1en09VSlcj7+8&#10;2KxzwzC6cFgUxSW7Ly3KhjzNJbyZjczcsF43OsbnWYfa2gbqMU33J+Rt3vF3lmPnBw+578fJzS+l&#10;682eHnS1tq6/LMxuHR9HRYfbZkbn2XmbuEMwuD+Py9N1Y2KprOoYlZfV0J0TvVjq7LaCnl7gOJEV&#10;k7iXztM8EhvroEVgrtnUjINOFu1DPuAO2+iMCwuswSxe5NSiJ1K2HabLhxicneU87MJ5+f6yVr7p&#10;mtM69qM0/h5cvo0MDrh+/XVyApWUu6cVIsfatJrImfV5BnWQD2+kYFvNeMR0x0vruLN0/7iHiyup&#10;lzipM1pQrGbcKPaauoYqKt2X5DZkFdLZcju3t7MdVjCu6B24c5v2pftR6LrqOhr+fqq5GRcWML8Z&#10;HUeH+Lu7sj2vnK7Q1vO9zC9plDiPJ89JbXYvQ3Pszi+n84weXXY1zq+n522kY4oRc8TqPLrIzMyX&#10;FYzz4lwWAGsMeOD1laRNB+lyo8et5bvz76Zz2yisyyrSZtIMdY7ciZ37cDgtj3UsDU1gYdVJvrmR&#10;Z7kNlpm0JbpvnaYoKCin2ycavDxTjOvTm0u5Y2XB4Ikv5VoQHoAow3A1TtP1T66kjb56TG+GlMyD&#10;mosSQ/VG/27LVrsvgwveipybWbw0hxmRs3DFDv1pNWZEzrB3UrT2M5BpFZFTWVVHd4g/EjMjXCsY&#10;V95/vZKk9GOzgRum38qoREaMqmetbFIZuFK/+W2WNiPlysKf9Q2/gShMuTP+1WORPMJ1n3HZmVtK&#10;f5J7pYw0aM6m5VcIDXo9WQ/pZJatKXB0bkYaN2eT33N8v4pQe0/2htD4PDrHrNPE+1fQR6Hqjm/8&#10;PB6k+LpU5S/j73zxiGjK3OHZb4gZpCyJKwK5rV1Ew61PeTHbJd+dO47vdKEyT479Gy0//I4/PLOa&#10;9u8/QrU1x+gvz/NAyxvRznX6lqdi6cfoHMraXkSbOP6NlsX5lLBhHw3mcn6a0c6af9OF47RirWc/&#10;SA0s4qd/kcnxN1j3OE13TVtLZSUtOAvHGqysvJoOc5hHjlTT7twS6j0jkdob7Z+4PN394hrlLI7g&#10;lcjh733tuDjas7eMyjlOJaVVmtW5XF3klcgR4/r/HA+aiosrtGclrRJ+Q/0JAeq1yOG43j0lnrbv&#10;KtY2pDfGVeyw/lec4lqdVhE5W3cX06VGRzdWMymo3LiP/TBdOfM3PzTb+KjEaiZp44odnKT2iXKX&#10;bGSU2+JVz1rduOLewp1AAXcCrvzIYqSjmQ6bG65OLPq+UI2QuHK/+fVmblzMiJwwas+N0rqtvnfC&#10;L83fRB3MxIFF1jWPR9J6ueTRhQpu0P79SqL504P+Nu58rxm3impa8M472XT++YqddCOLZdmYe/Wo&#10;GO3uKa+EM5eniwaG0aZdjqXikbO98EHEnf9/ZiRpnYrsOfs9Cxav21d+13mDIzRfUVdx/BvtmjGx&#10;9GvxRCxxMepzi9P9l3GxLBg830smS4b/9uZakO5B9PB70va2XOe5YlUe3TY5Xmsf/sjC4XcsTDvI&#10;u0SYuL7f1fg35z0URiuTmxZzXokc/o3sPbxhfBz98TmO08TVmi1bdbJ7Cq9FDod7Hg92bp4YT3/Q&#10;wo2nP3IdSHLyU+W1yOEwTx8UTr9jUSZxueVZDrfROM7yrjWZrTvj1hK0ishZyiPUc6QBCMTZDo5z&#10;V24IfopyH+HW8wjqmblebBS0mnHabhoZTdl73TcKFhw4QlfLfhyjo1KrGYuY+19Ldj89wo3lmz9s&#10;M/fNOL/kksL1We4XfVZW1tH9cpu50U7K2biD6DY1gYp9HK1WVNbS/8qMqdFGy9k4P3q8mkhlPBpz&#10;ZQuP7P/nKYObWq1m0tHwd3t+3kY9NS3D7pwS+oOcqJT9KpIvYt62bw86jo7LXq6C4mptSc1QGNyB&#10;yv1U7+s3+4dwh3jhoxHGhYOzyfsa4+9sItaMdNKNxgO9Ye+nUV0z3pOTtx3W/QcZiCvH7dxHIuiH&#10;ZpbVvOU/M7hjFwd4Uk/EZAbHaFpZXD7+zgaqUSzvN+KVyBGT30k7K3GRwRe/Y562n+YEXoscMYnD&#10;/4XLds9yith4ou3yWuSISVwlv+QZZ5NZRH5HguISZKvR8iKHO5VRXPi1j+dNpbGKcYX/zahYbVra&#10;lb0HK+j2p1kImOnYrGDcyA57ez1VKjxYxiXtpUuGBeh+HOkEBobT/J/cj2MfOVJDD3Fn7tWIu9E4&#10;L67mslCqcCmQubuEztJO1JgIlxuHl7/cTMd99P+0dUcRXal5cDYRh25BNLGJG+i/DM/RLpD1+rSW&#10;FYzLQnsuC0HxvjmkdOXLsBzNPYGhzrop6xFEr3zr8Eobm7pfi6eh8LiMXfJ4NK1Ld+wxmvH1Vscs&#10;mx/b1/Ys9l5f4nkPiPAdDxY1YWWkLHH7dM1YmR1qOS/ZRcUVdLPsM/KmY280FpEXPBxOses97+3y&#10;WuQ4my4APws6+dSWKZHjbBIX7oOjM07M1JoSOU0Zf9Nbx8TQwaK22dzvCy0uckpLKun2503eD2QF&#10;Y9V65wtrlJcVRqUfcijlQGz8xbhheuNHtRfRaYs2U2dpxAMxbX3C6OLh0ZSsOI6dmV1G55u5BV8a&#10;Ce5cpnIDpvKP89PKHOos4RoZibuY7HVZGu/jVQ7MnGU76Sy9kVS9p0nj3581IJSWRLm7EZC0jpLT&#10;QkZP2FjN+HtcMCSSdhe4L1uahuvLuIU+nqjk8tSZv/viOMd3/2BxlsMVhJFvx22OeMYuPOzY/D5j&#10;8Xbq1MuPIofz+NIhERSrWvZ2QvaDjH13gy5yFOG4Gov/f7+0jup93IzvzOqkArpUDgeYGYzIKds5&#10;6c3eMXhKihweWE3mdB9rwSXh1qLFRU5qxkG65skA3Y/DhU1OhL35heLCRG7o5i7b4ags/mpcfLH+&#10;4XQ+d2yRCjf7NdXHtI3WAbvXSDqBMXFUrnAt/1N8vjYi8/qbSePTh4VAE47OnvkgjdqbKQsclxue&#10;iKat+r4M0zQcpwfeSjXX8XJ+3Tw+jnbsdvcnVFRYQd1fDuDTg/xN+k5bQ1VVLedjpYTFRc/pXly9&#10;oDJuD//4VAxl55ZqHq7/LY4pjc4u8u8GviGX6TriExGfRxdpy1V+amNZjPzjhQTNwaYnDh6upiuf&#10;kLsLDcST61unfqE0Uz951lK8/NUW6iT7DL2tpzKjPyKa0jY3vxxzSoocDvurGPdrbqxIi4ucWUu2&#10;a34OTH1wfxuPOMS3T5TihI52R5H4RPFXw+KrPRhKd05eTfv2uY9wZSPjLRNkP04Apk3KGX+TEe+m&#10;6Kk5gezPeZUbTe2beVseueG58OFw2pzjvrGytLyabp7gxVFbZ+PGYeCbydqdRb5wuLiC/jnVpAfn&#10;HkF094wkqq11H4UlZhRqF5xqjbbqWSubfGMWBO98v4XHJC23cTVxUyFd6muedOfv/vYGzcHdHq6D&#10;Fww3OBDkd8rm98Xhu/XYEO3KKaHft5QPIzPGwrrf7FTljLAziRmH6AyjJ//4N+cMifT9slon6muP&#10;Ua83N3g/KynliPuwcR+lK0+hujJ1buCIHK/urmrKOL6Xctu4oQUOTrQFLSpy6uvqaeA7Kb5N6/rT&#10;uDO8YFg0FRS6+0TJ2X+ULpY9K0YqrBWNK7psFGxQTL3+GJ1LXQc6KpvyWSubHuelio3ih4/U0VWj&#10;Y80JU+4s+7y8lhsb92OjqZsPastjhkfizsZ1Y5rsy/CxE45N3qd7cPbym4kH5z4hNGORej/Oh9qN&#10;6gE6oycNO3f8ES18Kej8sBxNpCjfacS4zejSN4S+DHW4DFgel0vniGgy2PmfyUIhbfuJDkVOWD0x&#10;W7/52kzH6otxmb+Q474iXu0zxhm5fqazPGOkXeFwfz0yhvYXube9ZpFZM+2iX28HbxyXK56MUe7L&#10;VNEaIkeOf9/8bLy5QYyYQuSIc9tRc1tgKbp3CPV/TX1owYq0qMjZW1BO/5jMH8ZfIwxfTG8gx76f&#10;olwTjuJORa4pCEiRw5WoAxfMr7ixVjFuQabvBd9fxp28eH7dvsf9xFjG7hLqMtikDxluXN74QS1G&#10;3l+6jc6QixG9DZe/wwWDwih0je+j1RlLdrBgMufB+SIW6+Ix1xU5KTNeGmyzDau/TZaExsTQXh9v&#10;dXemvraeJi0Qj8Y+dDY9grSTbI2egUe+k0rtpY000imyQP/706voSMXJm9/FCeFvR7DQlpMvquda&#10;w+R4ec9gepIHspIvnpCZtNvEl4/M6qvCcjbJB07nIzObv1vLG36Jy9MvBfWinsrveRDwxjeKa1ya&#10;4IsQHhjIYMOb9zRaEyJH8u+eV5McQlb1XHOmEDnCzB+2+z4JwX3F1K+2cCRbbu9Ua9KiImczjzZu&#10;Gr3S3AjXnybihRuL83nEtDZDfe5/9jebjW8UtJLpjWy3l9dSocvFchpcmYZ+yB1bNxMdpr9NvgdX&#10;5Fc+zWBh6t7opmwrok6PmBM5nTjcnxLUt8Q/+l4atZfGx0gn5Wzcsf2JR5Z78nw9PXKcRs/PcByL&#10;lbKreldTxnG4YoxceeA+Yq6tqqVRcneZr9PZ/jDuJE/jzmlh8C6tTLcUufsr6M/ik8bbGTMxKR8s&#10;Cv7C3zx9i6OzEad0f5ZlCCOdl975a7d8Kzr/Rdwxni0zsDJT4W058Nb0dkT8zezK8+wbR8jOL6Mr&#10;ZBbViAiTsLkuz/355GPUvvKCnELztkPnsi9+dHIV/raaIu9AhTbzY6reNCFyhOikAuoqhxvM9KeS&#10;pwqRs2XnYbpF+mgj5U9lHG4XfvaL6MDYjyO0qMgpL6+h+6YnUrv7AqjD1CpvMJ3/cDh9FZZNx508&#10;RDZSw6OWuxs3CsrvVeFY0aRz54bp9glxlOLBn8F/xY+M3IQcKLNU8g1kPwOPEgfPTKZDTRxjlIbq&#10;Ktn46O3MYq8QunnMSsppojGPWptPp3nb+Ehj1n0FPS5u0mt83xS7KDKXTuvNDZU3na8uCge+tUEP&#10;5WRkufm1r7IcgjeQyjl3Lh05L6Z9nqG8t8wX4rmTkDrkVX5o5ZPL3P0r6O/PJ9DGbSeWmsR77JWj&#10;uEwa6RAlHP7d97HqDkVOwn26bCddKTM6ci9ba9TfxrrGeXD3S2tpS7bjBvTmiFqbR12NuliQePPv&#10;4jNazudKeVk19Z0lMyEG676kkwXpFcOjKXa951NjKkIS8uhSWT7uye/zqqxw2lnkfKq4PPVYXQPN&#10;+HwzdZSN00b2bzmbnp7ITSeLHGFZHMdVlkvF1403cRWT2VIW/dt3uR9asCotvvE4bMMBulkqnSx/&#10;SAETxWhJ47jJ3gOuXANmrKOgtXubHAHuyC2li0f4MEPV2FC0WX440nbRw2E05qN02rLbc8N0qLCC&#10;Roj3VTmWKgVfGaZFTOLH4ub2cbH01uKtVOzpEkb+nsti9tDVw6P08ugSlptxvnVbQRc+Ek7fr8yl&#10;hib82FRV19E4cQop5cdIfslvWETeM2U1bWyhzXqy9DFlAcdBlgMkHqr3nmScNs6Df02JV56qaiRv&#10;fwU98po+TR4IZYHtjvFxNC94F1UqTtf5yoHCSseJFJk1U8XhJHPUuw59QuiuSato2tdbKKfg5GVU&#10;2bQ+bPYG/h2Lkubyl8vibRNX054DnpffEjcX0oSPN9J1Us5lsKIKy2vjtEj8uIP958RVNJsHQtJO&#10;GCWfBxj3vZBgrN51C6L7XllH5S5Lcr6Qk1dKfx4bw+KvufefSGfPF9dQXKr5+87CEgvoXq5fWp1s&#10;7ts2mnwvts+C3UWOICdfP/lpB90g/rBkVkrEsSocV5P386AqIdNd5Ajhawvofk6vJuBVzzdldy2j&#10;Pm9u0K4WCRRaXOQI23LL6POIHJoXupsWhGdb0uaH7abPwnMoIuVgsxuolsXkUFezezv6hdPZ/HcE&#10;N2wL+Z0LOV9U8WlJm8fv+WrlHm78iuiYwcJYUlpNy7jgLwzjvFGEaQWbz3GT+C1bu4+yDUyZN5LC&#10;wkK+tTyvCrfRJN8W8e/WbWEh0sypiiPcof68bp92zYcqLGeT33wbm9eie0UEETorkvY5vlkzaZvP&#10;dfGbmDzKNeA/pqSkWjs6Py/EuvVXM07zz+v2U67Cg3dLknuwgj4NMZDHjW0KD/QKFKcYG5FysCiK&#10;y6OHsiPv+oxN2lJD1NdT5s4S+n5VvpYvqjC9MS0tkTkUvuEg5Zv0ObQ9p5QWSr3zlE7+t88icllc&#10;m3tHU4gLgTCuG/OCPZdhLZ3cJocmH6DCFtj0fIDLSnDifvpUC1v9TmfTfsO254BnAZnF5WBxXL7h&#10;Oil97xJuc0rLmxb+Bzm9P3NcpW1QheFqEteFnJ/J243N5lmFVhE5dqPvWymOPRiuAqY5GxBOZ/QP&#10;pbe/2aL0MgwAAACA1gMipxnkWoBbp8hGwRC1kPFkPUPo7pfX0ZGywDhqBwAAANgJiJxmSM88RFeJ&#10;B2cz+3F6BNHETxXekwEAAADQ6kDkNIOcPOoiJyVkF7xKyDRl/cLovEciaHms+/1AAAAAAGh9IHI8&#10;cLy+gfq/48P9QE+voj35xjfIAgAAAKDlgMjxwKGDR+lOOQZpxslTz2Dt0ssGA3efAAAAAKDlgcjx&#10;QOS6ArroYRYs3no55t93ZnvjK+OuwQEAAADQskDkeOBVs/d86PcDxW9QXwsAAAAAgNYHIqcJaipr&#10;6bF39Zt+VULGkz0YQr8ZHUslihusAQAAANA2QOQ0wfbsUrpx5Erv7gZqtD6h9OBrSXpIAAAAAPAH&#10;EDlN8POaAupgZhanfxh1HBhOi8N36SEBAAAAwB9A5KhoOE5vfr/VcdGaSsh4sn5hdPrgSNq0K7Du&#10;9wAAAADsBkSOgrKyGuo1bY05L8d9Q+kvT8VS6RHcVQUAAAD4E4gcBRtzyqi9HBv39uj4ADYWOS8u&#10;2EgN9fCPAwAAAPgTiBwFS+L2ODYce3uVg4ic3iH0c8JePSQAAAAA+AuIHBfkKofnP07TZmQ00aIS&#10;M01Z/zC66JFwyswu1UMDAAAAgL+AyHGh5Egt3TA21iFyVELGk/UOpYdnJtLRI/CPAwAAAPgbiBwX&#10;0nccpi6DI7VTUkoh48l6BtObS7YRHT+uhwYAAAAAfwGR48Jny3ZQ54EsWLzddMzWsWcQLVmDqxwA&#10;AAAAKwCR48KgWcmOo+Pe7sfpE0a3PhVLu3KxHwcAAACwAhA5ThQWV9JVY+O0u6eUQsaT9Qqm4R+k&#10;Um1NnR4aAAAAAPwJRI4Tccl7tdvDTd1Xdd9yenHxNj0kAAAAAPgbiBwnZn2xmTr1CaF2/RUixpP1&#10;C6NfPxpJkcn79ZAAAAAA4G8gcnQajtXTfa8mUbseJu6r6hVCd05dQ8WFR/XQAAAAAOBvIHJ0snNL&#10;6KYJq8ztx+keRINmp+LoOAAAAGAhIHJ0fli5h84fGOa9f5z+4dSlXyjN+XGHHhIAAAAArABEjnD8&#10;OD05P4Pa3b9CLWQ8We9QumZ0DGVsLdIDAwAAAIAVgMhhjpRVUc9XE7W9NUoh48l6BdMfJiVQZUWt&#10;HhoAAAAArABEDrNpSxH9/slohxNAlZBpygaEUYe+IfTMJxv1kAAAAABgFSBymPnhOdTRzKmqfmF0&#10;zqMRFBK3Rw8JAAAAAFYBIod58Zst1K5bkFrIeLI+oXT+sGjauadMDwkAAAAAVgEih3nnp+3UrvsK&#10;7++reiCYbnsunmrqGvSQAAAAAGAVIHKYnPwj9M+Jq6jdvcsdm48fMGDdg+hXj0ZQxJp8PRQAAAAA&#10;WAmIHJ2sXaX00hebacS7KTScbcR7Tdvj/O9jP0qj8MQCOAAEAAAALApEzkkcp+qKWqpik79Nmfz7&#10;sZpj+jMAAAAAsCI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JRA5AAAAALAlEDkAAAAAsCUQ&#10;OQAAAACwJRA5AAAAALAlEDkAAAAAsCUQOQAAAACwJRA5AAAAALAlEDkAAAAAsCUQOQAAAACwJRA5&#10;AAAAALAlEDkAAAAAsCUQOQAAAACwJRA5AAAAALAlEDkAAAAAsCUQOQAAAACwJRA5AAAAALAlEDkA&#10;AAAAsCUQOQAAAACwJRA5AAAAALAlEDkAAAAAsCUQOQAAAACwJRA5AAAAALAlEDkAAAAAsCUQOQAA&#10;AACwJRA5AAAAALAlEDkAAAAAsCUQOQAAAACwJRA5AAAAALAlEDkAAAAAsCUQOQAAAACwJRA5AAAA&#10;ALAlEDkAAAAAsCUQOQAAAACwJRA5AAAAALAlEDkAAAAAsCUQOQAAAACwJRA5AAAAALAlEDkAAAAA&#10;sCUQOQAAAACwJRA5AAAAALAlEDkAAAAAsCUQOQAAAACwJRA5AAAAALAlEDkAAAAAsCUQOQAAAACw&#10;JRA5AAAAALAlEDkAAAAAsCUQOQAAAACwJRA5AAAAALAlEDkAAAAAsCUQOQAAAACwJRA5AAAAALAl&#10;EDkAAAAAsCUQOQAAAACwJRA5AAAAALAlEDkAAAAAsCUQOQAAAACwIUT/H2yyfVtkR8/9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BLXwAAW0NvbnRlbnRfVHlwZXNdLnhtbFBLAQIUAAoAAAAAAIdO4kAAAAAAAAAAAAAA&#10;AAAGAAAAAAAAAAAAEAAAABhdAABfcmVscy9QSwECFAAUAAAACACHTuJAihRmPNEAAACUAQAACwAA&#10;AAAAAAABACAAAAA8XQAAX3JlbHMvLnJlbHNQSwECFAAKAAAAAACHTuJAAAAAAAAAAAAAAAAABAAA&#10;AAAAAAAAABAAAAAAAAAAZHJzL1BLAQIUAAoAAAAAAIdO4kAAAAAAAAAAAAAAAAAKAAAAAAAAAAAA&#10;EAAAADZeAABkcnMvX3JlbHMvUEsBAhQAFAAAAAgAh07iQKomDr62AAAAIQEAABkAAAAAAAAAAQAg&#10;AAAAXl4AAGRycy9fcmVscy9lMm9Eb2MueG1sLnJlbHNQSwECFAAUAAAACACHTuJAMAa9IdcAAAAF&#10;AQAADwAAAAAAAAABACAAAAAiAAAAZHJzL2Rvd25yZXYueG1sUEsBAhQAFAAAAAgAh07iQHP5A+XF&#10;AQAA4QMAAA4AAAAAAAAAAQAgAAAAJgEAAGRycy9lMm9Eb2MueG1sUEsBAhQACgAAAAAAh07iQAAA&#10;AAAAAAAAAAAAAAoAAAAAAAAAAAAQAAAAFwMAAGRycy9tZWRpYS9QSwECFAAUAAAACACHTuJAImOK&#10;8KdZAACiWQAAFAAAAAAAAAABACAAAAA/AwAAZHJzL21lZGlhL2ltYWdlMS5wbmdQSwUGAAAAAAoA&#10;CgBSAgAAgGAAAAAA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5A7ED38">
      <w:pPr>
        <w:widowControl/>
        <w:ind w:firstLine="1040" w:firstLineChars="0"/>
        <w:jc w:val="both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</w:p>
    <w:p w14:paraId="4F041B34">
      <w:pPr>
        <w:widowControl/>
        <w:ind w:firstLine="0" w:firstLineChars="0"/>
        <w:jc w:val="center"/>
        <w:rPr>
          <w:rFonts w:ascii="思源宋体 CN" w:hAnsi="思源宋体 CN" w:eastAsia="思源宋体 CN" w:cs="黑体"/>
          <w:b/>
          <w:sz w:val="52"/>
          <w:szCs w:val="52"/>
          <w:lang w:bidi="ar"/>
        </w:rPr>
      </w:pPr>
      <w:r>
        <w:rPr>
          <w:rFonts w:hint="eastAsia" w:ascii="思源宋体 CN" w:hAnsi="思源宋体 CN" w:eastAsia="思源宋体 CN" w:cs="黑体"/>
          <w:b/>
          <w:sz w:val="52"/>
          <w:szCs w:val="52"/>
          <w:lang w:bidi="ar"/>
        </w:rPr>
        <w:t>新点电子交易平台投标人操作手册</w:t>
      </w:r>
    </w:p>
    <w:p w14:paraId="13694851"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8C7D22F"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8C1EFE9"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C16461A"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95399C8">
      <w:pPr>
        <w:pStyle w:val="27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701"/>
        <w:gridCol w:w="3866"/>
      </w:tblGrid>
      <w:tr w14:paraId="23B97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1384" w:type="dxa"/>
            <w:vAlign w:val="center"/>
          </w:tcPr>
          <w:p w14:paraId="0364E4C5"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版本</w:t>
            </w:r>
          </w:p>
        </w:tc>
        <w:tc>
          <w:tcPr>
            <w:tcW w:w="1418" w:type="dxa"/>
            <w:vAlign w:val="center"/>
          </w:tcPr>
          <w:p w14:paraId="5D5B0C31"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修改日期</w:t>
            </w:r>
          </w:p>
        </w:tc>
        <w:tc>
          <w:tcPr>
            <w:tcW w:w="1701" w:type="dxa"/>
            <w:vAlign w:val="center"/>
          </w:tcPr>
          <w:p w14:paraId="4E8461A5">
            <w:pPr>
              <w:widowControl/>
              <w:ind w:firstLineChars="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作者</w:t>
            </w:r>
          </w:p>
        </w:tc>
        <w:tc>
          <w:tcPr>
            <w:tcW w:w="3866" w:type="dxa"/>
            <w:vAlign w:val="center"/>
          </w:tcPr>
          <w:p w14:paraId="709CEFE1">
            <w:pPr>
              <w:widowControl/>
              <w:ind w:firstLine="1682" w:firstLineChars="800"/>
              <w:rPr>
                <w:rFonts w:ascii="思源宋体 CN" w:hAnsi="思源宋体 CN" w:eastAsia="思源宋体 CN" w:cstheme="minorEastAsia"/>
                <w:b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b/>
                <w:szCs w:val="21"/>
              </w:rPr>
              <w:t>备注</w:t>
            </w:r>
          </w:p>
        </w:tc>
      </w:tr>
      <w:tr w14:paraId="26BE1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" w:hRule="atLeast"/>
        </w:trPr>
        <w:tc>
          <w:tcPr>
            <w:tcW w:w="1384" w:type="dxa"/>
            <w:vAlign w:val="center"/>
          </w:tcPr>
          <w:p w14:paraId="0F359637"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V1.0.0</w:t>
            </w:r>
          </w:p>
        </w:tc>
        <w:tc>
          <w:tcPr>
            <w:tcW w:w="1418" w:type="dxa"/>
            <w:vAlign w:val="center"/>
          </w:tcPr>
          <w:p w14:paraId="06F60104">
            <w:pPr>
              <w:widowControl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2020-07-02</w:t>
            </w:r>
          </w:p>
        </w:tc>
        <w:tc>
          <w:tcPr>
            <w:tcW w:w="1701" w:type="dxa"/>
            <w:vAlign w:val="center"/>
          </w:tcPr>
          <w:p w14:paraId="7DFDC274">
            <w:pPr>
              <w:widowControl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陈科</w:t>
            </w:r>
          </w:p>
        </w:tc>
        <w:tc>
          <w:tcPr>
            <w:tcW w:w="3866" w:type="dxa"/>
            <w:vAlign w:val="center"/>
          </w:tcPr>
          <w:p w14:paraId="4AF19D7B">
            <w:pPr>
              <w:widowControl/>
              <w:ind w:firstLine="210" w:firstLineChars="10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新点电子交易平台投标人操作手册</w:t>
            </w:r>
          </w:p>
        </w:tc>
      </w:tr>
      <w:tr w14:paraId="3EE9F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384" w:type="dxa"/>
            <w:vAlign w:val="center"/>
          </w:tcPr>
          <w:p w14:paraId="13B6AFD0"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V2.0.0</w:t>
            </w:r>
          </w:p>
        </w:tc>
        <w:tc>
          <w:tcPr>
            <w:tcW w:w="1418" w:type="dxa"/>
            <w:vAlign w:val="center"/>
          </w:tcPr>
          <w:p w14:paraId="5AAB6659">
            <w:pPr>
              <w:widowControl/>
              <w:spacing w:line="240" w:lineRule="auto"/>
              <w:ind w:firstLine="0"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2</w:t>
            </w:r>
            <w:r>
              <w:rPr>
                <w:rFonts w:hint="eastAsia" w:ascii="思源宋体 CN" w:hAnsi="思源宋体 CN" w:eastAsia="思源宋体 CN" w:cstheme="minorEastAsia"/>
                <w:szCs w:val="21"/>
              </w:rPr>
              <w:t>020-12-22</w:t>
            </w:r>
          </w:p>
        </w:tc>
        <w:tc>
          <w:tcPr>
            <w:tcW w:w="1701" w:type="dxa"/>
            <w:vAlign w:val="center"/>
          </w:tcPr>
          <w:p w14:paraId="08FE715D">
            <w:pPr>
              <w:widowControl/>
              <w:spacing w:line="240" w:lineRule="auto"/>
              <w:ind w:firstLineChars="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  <w:lang w:bidi="ar"/>
              </w:rPr>
              <w:t>陈科</w:t>
            </w:r>
          </w:p>
        </w:tc>
        <w:tc>
          <w:tcPr>
            <w:tcW w:w="3866" w:type="dxa"/>
            <w:vAlign w:val="center"/>
          </w:tcPr>
          <w:p w14:paraId="55407A31">
            <w:pPr>
              <w:widowControl/>
              <w:spacing w:line="240" w:lineRule="auto"/>
              <w:ind w:firstLine="210" w:firstLineChars="100"/>
              <w:rPr>
                <w:rFonts w:ascii="思源宋体 CN" w:hAnsi="思源宋体 CN" w:eastAsia="思源宋体 CN" w:cstheme="minorEastAsia"/>
                <w:szCs w:val="21"/>
              </w:rPr>
            </w:pPr>
            <w:r>
              <w:rPr>
                <w:rFonts w:hint="eastAsia" w:ascii="思源宋体 CN" w:hAnsi="思源宋体 CN" w:eastAsia="思源宋体 CN" w:cstheme="minorEastAsia"/>
                <w:szCs w:val="21"/>
              </w:rPr>
              <w:t>新点电子交易平台投标人操作手册</w:t>
            </w:r>
          </w:p>
        </w:tc>
      </w:tr>
    </w:tbl>
    <w:p w14:paraId="5B2FBA3C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20D73D48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09869530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-312566394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</w:sdtEndPr>
      <w:sdtContent>
        <w:p w14:paraId="285841E3">
          <w:pPr>
            <w:pStyle w:val="35"/>
            <w:jc w:val="center"/>
            <w:rPr>
              <w:rFonts w:ascii="思源宋体 CN" w:hAnsi="思源宋体 CN" w:eastAsia="思源宋体 CN"/>
              <w:color w:val="auto"/>
              <w:sz w:val="32"/>
              <w:szCs w:val="32"/>
            </w:rPr>
          </w:pP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目</w:t>
          </w:r>
          <w:r>
            <w:rPr>
              <w:rFonts w:hint="eastAsia" w:ascii="思源宋体 CN" w:hAnsi="思源宋体 CN" w:eastAsia="思源宋体 CN"/>
              <w:color w:val="auto"/>
              <w:sz w:val="32"/>
              <w:szCs w:val="32"/>
              <w:lang w:val="zh-CN"/>
            </w:rPr>
            <w:t xml:space="preserve"> </w:t>
          </w:r>
          <w:r>
            <w:rPr>
              <w:rFonts w:ascii="思源宋体 CN" w:hAnsi="思源宋体 CN" w:eastAsia="思源宋体 CN"/>
              <w:color w:val="auto"/>
              <w:sz w:val="32"/>
              <w:szCs w:val="32"/>
              <w:lang w:val="zh-CN"/>
            </w:rPr>
            <w:t>录</w:t>
          </w:r>
        </w:p>
        <w:p w14:paraId="4B118E15"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rPr>
              <w:rFonts w:ascii="思源宋体 CN" w:hAnsi="思源宋体 CN" w:eastAsia="思源宋体 CN"/>
              <w:szCs w:val="21"/>
            </w:rPr>
            <w:fldChar w:fldCharType="begin"/>
          </w:r>
          <w:r>
            <w:rPr>
              <w:rFonts w:ascii="思源宋体 CN" w:hAnsi="思源宋体 CN" w:eastAsia="思源宋体 CN"/>
              <w:szCs w:val="21"/>
            </w:rPr>
            <w:instrText xml:space="preserve"> TOC \o "1-3" \h \z \u </w:instrText>
          </w:r>
          <w:r>
            <w:rPr>
              <w:rFonts w:ascii="思源宋体 CN" w:hAnsi="思源宋体 CN" w:eastAsia="思源宋体 CN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"_Toc59612908"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一、系统前期准备</w:t>
          </w:r>
          <w:r>
            <w:tab/>
          </w:r>
          <w:r>
            <w:fldChar w:fldCharType="begin"/>
          </w:r>
          <w:r>
            <w:instrText xml:space="preserve"> PAGEREF _Toc59612908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7AADB3D"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"_Toc59612909"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1.1、浏览器配置</w:t>
          </w:r>
          <w:r>
            <w:tab/>
          </w:r>
          <w:r>
            <w:fldChar w:fldCharType="begin"/>
          </w:r>
          <w:r>
            <w:instrText xml:space="preserve"> PAGEREF _Toc59612909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0CE7AEF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1.1.1</w:t>
          </w:r>
          <w:r>
            <w:rPr>
              <w:rStyle w:val="21"/>
              <w:rFonts w:hint="eastAsia" w:ascii="思源宋体 CN" w:hAnsi="思源宋体 CN" w:eastAsia="思源宋体 CN"/>
            </w:rPr>
            <w:t>、</w:t>
          </w:r>
          <w:r>
            <w:rPr>
              <w:rStyle w:val="21"/>
              <w:rFonts w:ascii="思源宋体 CN" w:hAnsi="思源宋体 CN" w:eastAsia="思源宋体 CN"/>
            </w:rPr>
            <w:t>Internet</w:t>
          </w:r>
          <w:r>
            <w:rPr>
              <w:rStyle w:val="21"/>
              <w:rFonts w:hint="eastAsia" w:ascii="思源宋体 CN" w:hAnsi="思源宋体 CN" w:eastAsia="思源宋体 CN"/>
            </w:rPr>
            <w:t>选项</w:t>
          </w:r>
          <w:r>
            <w:tab/>
          </w:r>
          <w:r>
            <w:fldChar w:fldCharType="begin"/>
          </w:r>
          <w:r>
            <w:instrText xml:space="preserve"> PAGEREF _Toc59612910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774B586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1.1.2</w:t>
          </w:r>
          <w:r>
            <w:rPr>
              <w:rStyle w:val="21"/>
              <w:rFonts w:hint="eastAsia" w:ascii="思源宋体 CN" w:hAnsi="思源宋体 CN" w:eastAsia="思源宋体 CN"/>
            </w:rPr>
            <w:t>、关闭拦截工具</w:t>
          </w:r>
          <w:r>
            <w:tab/>
          </w:r>
          <w:r>
            <w:fldChar w:fldCharType="begin"/>
          </w:r>
          <w:r>
            <w:instrText xml:space="preserve"> PAGEREF _Toc59612911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286BDDF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1.1.3</w:t>
          </w:r>
          <w:r>
            <w:rPr>
              <w:rStyle w:val="21"/>
              <w:rFonts w:hint="eastAsia" w:ascii="思源宋体 CN" w:hAnsi="思源宋体 CN" w:eastAsia="思源宋体 CN"/>
            </w:rPr>
            <w:t>、兼容性视图设置</w:t>
          </w:r>
          <w:r>
            <w:tab/>
          </w:r>
          <w:r>
            <w:fldChar w:fldCharType="begin"/>
          </w:r>
          <w:r>
            <w:instrText xml:space="preserve"> PAGEREF _Toc59612912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6EE6D1B"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"_Toc59612913"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二、投标人登录</w:t>
          </w:r>
          <w:r>
            <w:tab/>
          </w:r>
          <w:r>
            <w:fldChar w:fldCharType="begin"/>
          </w:r>
          <w:r>
            <w:instrText xml:space="preserve"> PAGEREF _Toc59612913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B688A96"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"_Toc59612914"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2.1、系统登录</w:t>
          </w:r>
          <w:r>
            <w:tab/>
          </w:r>
          <w:r>
            <w:fldChar w:fldCharType="begin"/>
          </w:r>
          <w:r>
            <w:instrText xml:space="preserve"> PAGEREF _Toc59612914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0712F52">
          <w:pPr>
            <w:pStyle w:val="9"/>
            <w:tabs>
              <w:tab w:val="right" w:leader="dot" w:pos="8256"/>
            </w:tabs>
            <w:rPr>
              <w:rFonts w:asciiTheme="minorHAnsi" w:hAnsiTheme="minorHAnsi" w:eastAsiaTheme="minorEastAsia"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 HYPERLINK \l "_Toc59612915"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三、业务报名</w:t>
          </w:r>
          <w:r>
            <w:tab/>
          </w:r>
          <w:r>
            <w:fldChar w:fldCharType="begin"/>
          </w:r>
          <w:r>
            <w:instrText xml:space="preserve"> PAGEREF _Toc59612915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4621809"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"_Toc59612916"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3.1、招标公告</w:t>
          </w:r>
          <w:r>
            <w:tab/>
          </w:r>
          <w:r>
            <w:fldChar w:fldCharType="begin"/>
          </w:r>
          <w:r>
            <w:instrText xml:space="preserve"> PAGEREF _Toc59612916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CA47126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"_Toc59612917"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3.1.1</w:t>
          </w:r>
          <w:r>
            <w:rPr>
              <w:rStyle w:val="21"/>
              <w:rFonts w:hint="eastAsia" w:ascii="思源宋体 CN" w:hAnsi="思源宋体 CN" w:eastAsia="思源宋体 CN"/>
            </w:rPr>
            <w:t>、填写投标信息</w:t>
          </w:r>
          <w:r>
            <w:tab/>
          </w:r>
          <w:r>
            <w:fldChar w:fldCharType="begin"/>
          </w:r>
          <w:r>
            <w:instrText xml:space="preserve"> PAGEREF _Toc59612917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0F761410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"_Toc59612918"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3.1.2</w:t>
          </w:r>
          <w:r>
            <w:rPr>
              <w:rStyle w:val="21"/>
              <w:rFonts w:hint="eastAsia" w:ascii="思源宋体 CN" w:hAnsi="思源宋体 CN" w:eastAsia="思源宋体 CN"/>
            </w:rPr>
            <w:t>、查看公告详情</w:t>
          </w:r>
          <w:r>
            <w:tab/>
          </w:r>
          <w:r>
            <w:fldChar w:fldCharType="begin"/>
          </w:r>
          <w:r>
            <w:instrText xml:space="preserve"> PAGEREF _Toc59612918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6F9A8B7"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"_Toc59612919"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3.2、我的项目</w:t>
          </w:r>
          <w:r>
            <w:tab/>
          </w:r>
          <w:r>
            <w:fldChar w:fldCharType="begin"/>
          </w:r>
          <w:r>
            <w:instrText xml:space="preserve"> PAGEREF _Toc59612919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679B0F3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</w:t>
          </w:r>
          <w:r>
            <w:rPr>
              <w:rStyle w:val="21"/>
              <w:rFonts w:hint="eastAsia" w:ascii="思源宋体 CN" w:hAnsi="思源宋体 CN" w:eastAsia="思源宋体 CN"/>
            </w:rPr>
            <w:t>、招标文件领取</w:t>
          </w:r>
          <w:r>
            <w:tab/>
          </w:r>
          <w:r>
            <w:fldChar w:fldCharType="begin"/>
          </w:r>
          <w:r>
            <w:instrText xml:space="preserve"> PAGEREF _Toc59612920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299A7C51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3.2.2</w:t>
          </w:r>
          <w:r>
            <w:rPr>
              <w:rStyle w:val="21"/>
              <w:rFonts w:hint="eastAsia" w:ascii="思源宋体 CN" w:hAnsi="思源宋体 CN" w:eastAsia="思源宋体 CN"/>
            </w:rPr>
            <w:t>、答疑澄清文件领取</w:t>
          </w:r>
          <w:r>
            <w:tab/>
          </w:r>
          <w:r>
            <w:fldChar w:fldCharType="begin"/>
          </w:r>
          <w:r>
            <w:instrText xml:space="preserve"> PAGEREF _Toc59612921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A97B303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3.2.3</w:t>
          </w:r>
          <w:r>
            <w:rPr>
              <w:rStyle w:val="21"/>
              <w:rFonts w:hint="eastAsia" w:ascii="思源宋体 CN" w:hAnsi="思源宋体 CN" w:eastAsia="思源宋体 CN"/>
            </w:rPr>
            <w:t>、控制价文件领取</w:t>
          </w:r>
          <w:r>
            <w:tab/>
          </w:r>
          <w:r>
            <w:fldChar w:fldCharType="begin"/>
          </w:r>
          <w:r>
            <w:instrText xml:space="preserve"> PAGEREF _Toc59612922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537F9EE3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"_Toc59612923"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3.2.4</w:t>
          </w:r>
          <w:r>
            <w:rPr>
              <w:rStyle w:val="21"/>
              <w:rFonts w:hint="eastAsia" w:ascii="思源宋体 CN" w:hAnsi="思源宋体 CN" w:eastAsia="思源宋体 CN"/>
            </w:rPr>
            <w:t>、投标保证金</w:t>
          </w:r>
          <w:r>
            <w:tab/>
          </w:r>
          <w:r>
            <w:fldChar w:fldCharType="begin"/>
          </w:r>
          <w:r>
            <w:instrText xml:space="preserve"> PAGEREF _Toc59612923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C9DFD17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"_Toc59612924"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3.2.5</w:t>
          </w:r>
          <w:r>
            <w:rPr>
              <w:rStyle w:val="21"/>
              <w:rFonts w:hint="eastAsia" w:ascii="思源宋体 CN" w:hAnsi="思源宋体 CN" w:eastAsia="思源宋体 CN"/>
            </w:rPr>
            <w:t>、上传投标文件</w:t>
          </w:r>
          <w:r>
            <w:tab/>
          </w:r>
          <w:r>
            <w:fldChar w:fldCharType="begin"/>
          </w:r>
          <w:r>
            <w:instrText xml:space="preserve"> PAGEREF _Toc59612924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258C02C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"_Toc59612925"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3.2.6</w:t>
          </w:r>
          <w:r>
            <w:rPr>
              <w:rStyle w:val="21"/>
              <w:rFonts w:hint="eastAsia" w:ascii="思源宋体 CN" w:hAnsi="思源宋体 CN" w:eastAsia="思源宋体 CN"/>
            </w:rPr>
            <w:t>、开标签到解密</w:t>
          </w:r>
          <w:r>
            <w:tab/>
          </w:r>
          <w:r>
            <w:fldChar w:fldCharType="begin"/>
          </w:r>
          <w:r>
            <w:instrText xml:space="preserve"> PAGEREF _Toc59612925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2265CA44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"_Toc59612926"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3.2.7</w:t>
          </w:r>
          <w:r>
            <w:rPr>
              <w:rStyle w:val="21"/>
              <w:rFonts w:hint="eastAsia" w:ascii="思源宋体 CN" w:hAnsi="思源宋体 CN" w:eastAsia="思源宋体 CN"/>
            </w:rPr>
            <w:t>、评标解密</w:t>
          </w:r>
          <w:r>
            <w:tab/>
          </w:r>
          <w:r>
            <w:fldChar w:fldCharType="begin"/>
          </w:r>
          <w:r>
            <w:instrText xml:space="preserve"> PAGEREF _Toc59612926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9E4E763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"_Toc59612927"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3.2.8</w:t>
          </w:r>
          <w:r>
            <w:rPr>
              <w:rStyle w:val="21"/>
              <w:rFonts w:hint="eastAsia" w:ascii="思源宋体 CN" w:hAnsi="思源宋体 CN" w:eastAsia="思源宋体 CN"/>
            </w:rPr>
            <w:t>、评标澄清回复</w:t>
          </w:r>
          <w:r>
            <w:tab/>
          </w:r>
          <w:r>
            <w:fldChar w:fldCharType="begin"/>
          </w:r>
          <w:r>
            <w:instrText xml:space="preserve"> PAGEREF _Toc59612927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31B59755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"_Toc59612928"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3.2.9</w:t>
          </w:r>
          <w:r>
            <w:rPr>
              <w:rStyle w:val="21"/>
              <w:rFonts w:hint="eastAsia" w:ascii="思源宋体 CN" w:hAnsi="思源宋体 CN" w:eastAsia="思源宋体 CN"/>
            </w:rPr>
            <w:t>、开标记录表</w:t>
          </w:r>
          <w:r>
            <w:tab/>
          </w:r>
          <w:r>
            <w:fldChar w:fldCharType="begin"/>
          </w:r>
          <w:r>
            <w:instrText xml:space="preserve"> PAGEREF _Toc59612928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14A3EE97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"_Toc59612929"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3.2.10</w:t>
          </w:r>
          <w:r>
            <w:rPr>
              <w:rStyle w:val="21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_Toc59612929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5E84FA7A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"_Toc59612930"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3.2.11</w:t>
          </w:r>
          <w:r>
            <w:rPr>
              <w:rStyle w:val="21"/>
              <w:rFonts w:hint="eastAsia" w:ascii="思源宋体 CN" w:hAnsi="思源宋体 CN" w:eastAsia="思源宋体 CN"/>
            </w:rPr>
            <w:t>、合同签署</w:t>
          </w:r>
          <w:r>
            <w:tab/>
          </w:r>
          <w:r>
            <w:fldChar w:fldCharType="begin"/>
          </w:r>
          <w:r>
            <w:instrText xml:space="preserve"> PAGEREF _Toc59612930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22DDD27E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"_Toc59612931"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3.2.12</w:t>
          </w:r>
          <w:r>
            <w:rPr>
              <w:rStyle w:val="21"/>
              <w:rFonts w:hint="eastAsia" w:ascii="思源宋体 CN" w:hAnsi="思源宋体 CN" w:eastAsia="思源宋体 CN"/>
            </w:rPr>
            <w:t>、销号停工申请</w:t>
          </w:r>
          <w:r>
            <w:tab/>
          </w:r>
          <w:r>
            <w:fldChar w:fldCharType="begin"/>
          </w:r>
          <w:r>
            <w:instrText xml:space="preserve"> PAGEREF _Toc59612931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78F14490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"_Toc59612932"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3.2.13</w:t>
          </w:r>
          <w:r>
            <w:rPr>
              <w:rStyle w:val="21"/>
              <w:rFonts w:hint="eastAsia" w:ascii="思源宋体 CN" w:hAnsi="思源宋体 CN" w:eastAsia="思源宋体 CN"/>
            </w:rPr>
            <w:t>、提问</w:t>
          </w:r>
          <w:r>
            <w:tab/>
          </w:r>
          <w:r>
            <w:fldChar w:fldCharType="begin"/>
          </w:r>
          <w:r>
            <w:instrText xml:space="preserve"> PAGEREF _Toc59612932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64225728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"_Toc59612933"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3.2.14</w:t>
          </w:r>
          <w:r>
            <w:rPr>
              <w:rStyle w:val="21"/>
              <w:rFonts w:hint="eastAsia" w:ascii="思源宋体 CN" w:hAnsi="思源宋体 CN" w:eastAsia="思源宋体 CN"/>
            </w:rPr>
            <w:t>、异议</w:t>
          </w:r>
          <w:r>
            <w:tab/>
          </w:r>
          <w:r>
            <w:fldChar w:fldCharType="begin"/>
          </w:r>
          <w:r>
            <w:instrText xml:space="preserve"> PAGEREF _Toc59612933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45719CF9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"_Toc59612934"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3.2.15</w:t>
          </w:r>
          <w:r>
            <w:rPr>
              <w:rStyle w:val="21"/>
              <w:rFonts w:hint="eastAsia" w:ascii="思源宋体 CN" w:hAnsi="思源宋体 CN" w:eastAsia="思源宋体 CN"/>
            </w:rPr>
            <w:t>、投诉</w:t>
          </w:r>
          <w:r>
            <w:tab/>
          </w:r>
          <w:r>
            <w:fldChar w:fldCharType="begin"/>
          </w:r>
          <w:r>
            <w:instrText xml:space="preserve"> PAGEREF _Toc59612934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6C830A76">
          <w:pPr>
            <w:pStyle w:val="10"/>
            <w:tabs>
              <w:tab w:val="right" w:leader="dot" w:pos="8256"/>
            </w:tabs>
            <w:ind w:firstLine="420"/>
            <w:rPr>
              <w:rFonts w:asciiTheme="minorHAnsi" w:hAnsiTheme="minorHAnsi" w:eastAsiaTheme="minorEastAsia" w:cstheme="minorBidi"/>
              <w:smallCaps w:val="0"/>
              <w:szCs w:val="22"/>
            </w:rPr>
          </w:pPr>
          <w:r>
            <w:fldChar w:fldCharType="begin"/>
          </w:r>
          <w:r>
            <w:instrText xml:space="preserve"> HYPERLINK \l "_Toc59612935" </w:instrText>
          </w:r>
          <w:r>
            <w:fldChar w:fldCharType="separate"/>
          </w:r>
          <w:r>
            <w:rPr>
              <w:rStyle w:val="21"/>
              <w:rFonts w:hint="eastAsia" w:ascii="思源宋体 CN" w:hAnsi="思源宋体 CN" w:eastAsia="思源宋体 CN"/>
            </w:rPr>
            <w:t>3.3、中标项目</w:t>
          </w:r>
          <w:r>
            <w:tab/>
          </w:r>
          <w:r>
            <w:fldChar w:fldCharType="begin"/>
          </w:r>
          <w:r>
            <w:instrText xml:space="preserve"> PAGEREF _Toc59612935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52230E27">
          <w:pPr>
            <w:pStyle w:val="5"/>
            <w:tabs>
              <w:tab w:val="right" w:leader="dot" w:pos="8256"/>
            </w:tabs>
            <w:ind w:firstLine="840"/>
            <w:rPr>
              <w:rFonts w:asciiTheme="minorHAnsi" w:hAnsiTheme="minorHAnsi" w:eastAsiaTheme="minorEastAsia" w:cstheme="minorBidi"/>
              <w:iCs w:val="0"/>
              <w:szCs w:val="22"/>
            </w:rPr>
          </w:pPr>
          <w:r>
            <w:fldChar w:fldCharType="begin"/>
          </w:r>
          <w:r>
            <w:instrText xml:space="preserve"> HYPERLINK \l "_Toc59612936" </w:instrText>
          </w:r>
          <w:r>
            <w:fldChar w:fldCharType="separate"/>
          </w:r>
          <w:r>
            <w:rPr>
              <w:rStyle w:val="21"/>
              <w:rFonts w:ascii="思源宋体 CN" w:hAnsi="思源宋体 CN" w:eastAsia="思源宋体 CN"/>
            </w:rPr>
            <w:t>3.3.1</w:t>
          </w:r>
          <w:r>
            <w:rPr>
              <w:rStyle w:val="21"/>
              <w:rFonts w:hint="eastAsia" w:ascii="思源宋体 CN" w:hAnsi="思源宋体 CN" w:eastAsia="思源宋体 CN"/>
            </w:rPr>
            <w:t>、中标通知书查看</w:t>
          </w:r>
          <w:r>
            <w:tab/>
          </w:r>
          <w:r>
            <w:fldChar w:fldCharType="begin"/>
          </w:r>
          <w:r>
            <w:instrText xml:space="preserve"> PAGEREF _Toc59612936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0B1DEC38">
          <w:r>
            <w:rPr>
              <w:rFonts w:ascii="思源宋体 CN" w:hAnsi="思源宋体 CN" w:eastAsia="思源宋体 CN"/>
              <w:b/>
              <w:bCs/>
              <w:szCs w:val="21"/>
              <w:lang w:val="zh-CN"/>
            </w:rPr>
            <w:fldChar w:fldCharType="end"/>
          </w:r>
        </w:p>
      </w:sdtContent>
    </w:sdt>
    <w:p w14:paraId="381F1C68">
      <w:pPr>
        <w:spacing w:line="240" w:lineRule="auto"/>
        <w:ind w:firstLine="0" w:firstLineChars="0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footerReference r:id="rId9" w:type="first"/>
          <w:headerReference r:id="rId5" w:type="default"/>
          <w:footerReference r:id="rId7" w:type="default"/>
          <w:headerReference r:id="rId6" w:type="even"/>
          <w:footerReference r:id="rId8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 w14:paraId="1CC2B52A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59612908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</w:p>
    <w:p w14:paraId="4F5009F6">
      <w:pPr>
        <w:pStyle w:val="3"/>
        <w:rPr>
          <w:rFonts w:ascii="思源宋体 CN" w:hAnsi="思源宋体 CN" w:eastAsia="思源宋体 CN"/>
        </w:rPr>
      </w:pPr>
      <w:bookmarkStart w:id="1" w:name="_Toc14242"/>
      <w:bookmarkStart w:id="2" w:name="_Toc12994"/>
      <w:bookmarkStart w:id="3" w:name="_Toc404765194"/>
      <w:bookmarkStart w:id="4" w:name="_Toc404764418"/>
      <w:bookmarkStart w:id="5" w:name="_Toc346701621"/>
      <w:bookmarkStart w:id="6" w:name="_Toc59544953"/>
      <w:bookmarkStart w:id="7" w:name="_Toc10079"/>
      <w:bookmarkStart w:id="8" w:name="_Toc59612909"/>
      <w:bookmarkStart w:id="9" w:name="_Toc346183639"/>
      <w:bookmarkStart w:id="10" w:name="_Toc404243499"/>
      <w:bookmarkStart w:id="11" w:name="_Toc33041685"/>
      <w:r>
        <w:rPr>
          <w:rFonts w:ascii="思源宋体 CN" w:hAnsi="思源宋体 CN" w:eastAsia="思源宋体 CN"/>
        </w:rPr>
        <w:t>浏览器配置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1DE01D23">
      <w:pPr>
        <w:pStyle w:val="4"/>
        <w:widowControl/>
        <w:numPr>
          <w:ilvl w:val="2"/>
          <w:numId w:val="2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59544954"/>
      <w:bookmarkStart w:id="13" w:name="_Toc59612910"/>
      <w:bookmarkStart w:id="14" w:name="_Toc404765195"/>
      <w:bookmarkStart w:id="15" w:name="_Toc346183640"/>
      <w:bookmarkStart w:id="16" w:name="_Toc404764419"/>
      <w:bookmarkStart w:id="17" w:name="_Toc346701622"/>
      <w:bookmarkStart w:id="18" w:name="_Toc6683"/>
      <w:bookmarkStart w:id="19" w:name="_Toc7460"/>
      <w:bookmarkStart w:id="20" w:name="_Toc404243500"/>
      <w:bookmarkStart w:id="21" w:name="_Toc3304168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Internet选项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B200444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为了让系统插件能够正常工作，请按照以下步骤进行浏览器的配置。</w:t>
      </w:r>
    </w:p>
    <w:p w14:paraId="55FF122D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1、打开浏览器，在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工具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菜单→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“I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nternet选项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，如下图：</w:t>
      </w:r>
    </w:p>
    <w:p w14:paraId="42E3C7F4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62350" cy="3152775"/>
            <wp:effectExtent l="0" t="0" r="635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8DC3E1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2、弹出对话框之后，请选择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选项卡，具体的界面，如下图：</w:t>
      </w:r>
    </w:p>
    <w:p w14:paraId="0318A6E3">
      <w:pPr>
        <w:ind w:firstLine="436"/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sectPr>
          <w:footerReference r:id="rId11" w:type="first"/>
          <w:footerReference r:id="rId10" w:type="default"/>
          <w:pgSz w:w="11906" w:h="16838"/>
          <w:pgMar w:top="1440" w:right="1797" w:bottom="1440" w:left="1843" w:header="454" w:footer="680" w:gutter="0"/>
          <w:pgNumType w:start="1"/>
          <w:cols w:space="720" w:num="1"/>
          <w:docGrid w:type="lines" w:linePitch="312" w:charSpace="0"/>
        </w:sectPr>
      </w:pPr>
    </w:p>
    <w:p w14:paraId="1501FA5C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14650" cy="3476625"/>
            <wp:effectExtent l="0" t="0" r="6350" b="317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E37362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3、点击绿色的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“可信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的图片，如下图：</w:t>
      </w:r>
    </w:p>
    <w:p w14:paraId="17D3F8EC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648075" cy="3895725"/>
            <wp:effectExtent l="0" t="0" r="9525" b="317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64D55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4、点击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站点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按钮，出现如下对话框，如下图：</w:t>
      </w:r>
    </w:p>
    <w:p w14:paraId="32C7BF3C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602480" cy="4267200"/>
            <wp:effectExtent l="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87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BDFF">
      <w:pP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  <w:t>。</w:t>
      </w:r>
    </w:p>
    <w:p w14:paraId="2ED324FF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5、设置自定义安全级别，开放Activex的访问权限，如下图：</w:t>
      </w:r>
    </w:p>
    <w:p w14:paraId="3115636F">
      <w:pPr>
        <w:jc w:val="center"/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8DA2E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会出现一个窗口，把其中的Activex控件和插件的设置全部改为启用，如下图：</w:t>
      </w:r>
    </w:p>
    <w:p w14:paraId="6280FC5E">
      <w:pPr>
        <w:jc w:val="center"/>
        <w:rPr>
          <w:rFonts w:ascii="思源宋体 CN" w:hAnsi="思源宋体 CN" w:eastAsia="思源宋体 CN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86150" cy="3676650"/>
            <wp:effectExtent l="0" t="0" r="6350" b="635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3B24A4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文件下载设置，开放文件下载的权限：设置为启用，如下图：</w:t>
      </w:r>
    </w:p>
    <w:p w14:paraId="591BE5BD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24250" cy="3705225"/>
            <wp:effectExtent l="0" t="0" r="6350" b="317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4B517D">
      <w:pPr>
        <w:pStyle w:val="4"/>
        <w:widowControl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22" w:name="_Toc346701623"/>
      <w:bookmarkStart w:id="23" w:name="_Toc33041687"/>
      <w:bookmarkStart w:id="24" w:name="_Toc404243501"/>
      <w:bookmarkStart w:id="25" w:name="_Toc59544955"/>
      <w:bookmarkStart w:id="26" w:name="_Toc59612911"/>
      <w:bookmarkStart w:id="27" w:name="_Toc346183641"/>
      <w:bookmarkStart w:id="28" w:name="_Toc1298"/>
      <w:bookmarkStart w:id="29" w:name="_Toc24884"/>
      <w:bookmarkStart w:id="30" w:name="_Toc404764420"/>
      <w:bookmarkStart w:id="31" w:name="_Toc40476519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1.1.2、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关闭拦截工具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00C011B5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上述操作完成后，如果系统中某些功能仍不能使用，请将拦截工具关闭再试用。比如在windows工具栏中关闭弹出窗口阻止程序的操作，如下图：</w:t>
      </w:r>
    </w:p>
    <w:p w14:paraId="18B4F48D">
      <w:pPr>
        <w:pStyle w:val="27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681E96"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32" w:name="_Toc33041688"/>
      <w:bookmarkStart w:id="33" w:name="_Toc59544956"/>
      <w:bookmarkStart w:id="34" w:name="_Toc7514"/>
      <w:bookmarkStart w:id="35" w:name="_Toc59612912"/>
      <w:bookmarkStart w:id="36" w:name="_Toc26360592"/>
      <w:bookmarkStart w:id="37" w:name="_Toc16790"/>
      <w:r>
        <w:rPr>
          <w:rFonts w:hint="eastAsia" w:ascii="思源宋体 CN" w:hAnsi="思源宋体 CN" w:eastAsia="思源宋体 CN"/>
        </w:rPr>
        <w:t>1.1.3、兼容性视图设置</w:t>
      </w:r>
      <w:bookmarkEnd w:id="32"/>
      <w:bookmarkEnd w:id="33"/>
      <w:bookmarkEnd w:id="34"/>
      <w:bookmarkEnd w:id="35"/>
      <w:bookmarkEnd w:id="36"/>
      <w:bookmarkEnd w:id="37"/>
    </w:p>
    <w:p w14:paraId="335C348B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</w:rPr>
        <w:t>打开“工具”菜单</w:t>
      </w:r>
      <w:r>
        <w:rPr>
          <w:rFonts w:ascii="思源宋体 CN" w:hAnsi="思源宋体 CN" w:eastAsia="思源宋体 CN"/>
        </w:rPr>
        <w:sym w:font="Wingdings" w:char="F0E0"/>
      </w:r>
      <w:r>
        <w:rPr>
          <w:rFonts w:hint="eastAsia" w:ascii="思源宋体 CN" w:hAnsi="思源宋体 CN" w:eastAsia="思源宋体 CN"/>
        </w:rPr>
        <w:t>“兼容性视图设置”，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按钮完成添加，再按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关闭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按钮退出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34F8F504">
      <w:pPr>
        <w:jc w:val="center"/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022600" cy="3111500"/>
            <wp:effectExtent l="0" t="0" r="0" b="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C087"/>
    <w:p w14:paraId="5859FD53">
      <w:pPr>
        <w:jc w:val="center"/>
      </w:pPr>
      <w:r>
        <w:drawing>
          <wp:inline distT="0" distB="0" distL="114300" distR="114300">
            <wp:extent cx="4413250" cy="5340350"/>
            <wp:effectExtent l="0" t="0" r="6350" b="6350"/>
            <wp:docPr id="1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534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1CEC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38" w:name="_Toc28781"/>
      <w:bookmarkStart w:id="39" w:name="_Toc59544957"/>
      <w:bookmarkStart w:id="40" w:name="_Toc21614"/>
      <w:bookmarkStart w:id="41" w:name="_Toc59612913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</w:t>
      </w:r>
      <w:bookmarkEnd w:id="38"/>
      <w:bookmarkEnd w:id="39"/>
      <w:bookmarkEnd w:id="4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1"/>
    </w:p>
    <w:p w14:paraId="3CEFD6C0"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2" w:name="_Toc1197"/>
      <w:bookmarkStart w:id="43" w:name="_Toc8248"/>
      <w:bookmarkStart w:id="44" w:name="_Toc13642"/>
      <w:bookmarkStart w:id="45" w:name="_Toc59544958"/>
      <w:bookmarkStart w:id="46" w:name="_Toc19742"/>
      <w:bookmarkStart w:id="47" w:name="_Toc5961291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系统</w:t>
      </w:r>
      <w:bookmarkEnd w:id="42"/>
      <w:bookmarkEnd w:id="4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登录</w:t>
      </w:r>
      <w:bookmarkEnd w:id="44"/>
      <w:bookmarkEnd w:id="45"/>
      <w:bookmarkEnd w:id="46"/>
      <w:bookmarkEnd w:id="47"/>
    </w:p>
    <w:p w14:paraId="74CBFCF6"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打开新点电子招投标统一认证平台，如下图：</w:t>
      </w:r>
    </w:p>
    <w:p w14:paraId="6B8F22BD">
      <w:pPr>
        <w:ind w:firstLine="0" w:firstLineChars="0"/>
      </w:pPr>
      <w:r>
        <w:drawing>
          <wp:inline distT="0" distB="0" distL="114300" distR="114300">
            <wp:extent cx="5245100" cy="2359025"/>
            <wp:effectExtent l="0" t="0" r="1270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A19A1A">
      <w:pPr>
        <w:numPr>
          <w:ilvl w:val="0"/>
          <w:numId w:val="3"/>
        </w:num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登录方式有两种：用户登录、CA登录。</w:t>
      </w:r>
    </w:p>
    <w:p w14:paraId="1682BAE4">
      <w:r>
        <w:rPr>
          <w:rFonts w:hint="eastAsia" w:ascii="思源宋体 CN" w:hAnsi="思源宋体 CN" w:eastAsia="思源宋体 CN"/>
        </w:rPr>
        <w:t>用户登录：输入账号密码进行登录。如下图</w:t>
      </w:r>
      <w:r>
        <w:rPr>
          <w:rFonts w:hint="eastAsia"/>
        </w:rPr>
        <w:t>：</w:t>
      </w:r>
    </w:p>
    <w:p w14:paraId="69F6E8F4">
      <w:pPr>
        <w:ind w:firstLine="0" w:firstLineChars="0"/>
      </w:pPr>
      <w:r>
        <w:drawing>
          <wp:inline distT="0" distB="0" distL="114300" distR="114300">
            <wp:extent cx="5239385" cy="2345055"/>
            <wp:effectExtent l="0" t="0" r="184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A09AD"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CA登录：插入CA锁，输入密码登录。如下图：</w:t>
      </w: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20290"/>
            <wp:effectExtent l="0" t="0" r="127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36E648"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3、登录交易平台，选择主体类型—投标人，进行登陆，这里也可以返回登陆界面。</w:t>
      </w:r>
    </w:p>
    <w:p w14:paraId="3C953615">
      <w:pPr>
        <w:ind w:firstLine="0" w:firstLineChars="0"/>
        <w:rPr>
          <w:rFonts w:ascii="思源宋体 CN" w:hAnsi="思源宋体 CN" w:eastAsia="思源宋体 CN"/>
        </w:rPr>
      </w:pPr>
      <w:r>
        <w:rPr>
          <w:rFonts w:ascii="思源宋体 CN" w:hAnsi="思源宋体 CN" w:eastAsia="思源宋体 CN"/>
        </w:rPr>
        <w:drawing>
          <wp:inline distT="0" distB="0" distL="114300" distR="114300">
            <wp:extent cx="5237480" cy="23050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36B19E">
      <w:pPr>
        <w:ind w:left="420" w:leftChars="200" w:firstLine="0" w:firstLineChars="0"/>
        <w:rPr>
          <w:rFonts w:hint="default" w:ascii="思源宋体 CN" w:hAnsi="思源宋体 CN" w:eastAsia="思源宋体 CN"/>
          <w:lang w:val="en-US" w:eastAsia="zh-CN"/>
        </w:rPr>
      </w:pPr>
      <w:r>
        <w:rPr>
          <w:rFonts w:hint="eastAsia" w:ascii="思源宋体 CN" w:hAnsi="思源宋体 CN" w:eastAsia="思源宋体 CN"/>
        </w:rPr>
        <w:t>4、登录后点击“主平台”，选择</w:t>
      </w:r>
      <w:r>
        <w:rPr>
          <w:rFonts w:hint="eastAsia" w:ascii="思源宋体 CN" w:hAnsi="思源宋体 CN" w:eastAsia="思源宋体 CN"/>
          <w:lang w:val="en-US" w:eastAsia="zh-CN"/>
        </w:rPr>
        <w:t>对应专区</w:t>
      </w:r>
    </w:p>
    <w:p w14:paraId="588076D2">
      <w:pPr>
        <w:ind w:firstLine="0" w:firstLineChars="0"/>
        <w:jc w:val="both"/>
        <w:rPr>
          <w:rFonts w:ascii="思源宋体 CN" w:hAnsi="思源宋体 CN" w:eastAsia="思源宋体 CN"/>
        </w:rPr>
      </w:pPr>
      <w:r>
        <w:drawing>
          <wp:inline distT="0" distB="0" distL="114300" distR="114300">
            <wp:extent cx="5241290" cy="1935480"/>
            <wp:effectExtent l="0" t="0" r="16510" b="762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C574D"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5、进入</w:t>
      </w:r>
      <w:bookmarkStart w:id="95" w:name="_GoBack"/>
      <w:bookmarkEnd w:id="95"/>
      <w:r>
        <w:rPr>
          <w:rFonts w:hint="eastAsia" w:ascii="思源宋体 CN" w:hAnsi="思源宋体 CN" w:eastAsia="思源宋体 CN"/>
        </w:rPr>
        <w:t>专区投标人界面。如下图：</w:t>
      </w:r>
    </w:p>
    <w:p w14:paraId="2556497B">
      <w:pPr>
        <w:ind w:firstLine="0" w:firstLineChars="0"/>
      </w:pPr>
      <w:r>
        <w:drawing>
          <wp:inline distT="0" distB="0" distL="114300" distR="114300">
            <wp:extent cx="5245735" cy="1920240"/>
            <wp:effectExtent l="0" t="0" r="12065" b="381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55465">
      <w:pPr>
        <w:ind w:firstLine="0" w:firstLineChars="0"/>
      </w:pPr>
    </w:p>
    <w:p w14:paraId="39EFF72E">
      <w:pPr>
        <w:pStyle w:val="2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48" w:name="_Toc59544959"/>
      <w:bookmarkStart w:id="49" w:name="_Toc19748"/>
      <w:bookmarkStart w:id="50" w:name="_Toc27298"/>
      <w:bookmarkStart w:id="51" w:name="_Toc59612915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业务</w:t>
      </w:r>
      <w:bookmarkEnd w:id="48"/>
      <w:bookmarkEnd w:id="49"/>
      <w:bookmarkEnd w:id="50"/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报名</w:t>
      </w:r>
      <w:bookmarkEnd w:id="51"/>
    </w:p>
    <w:p w14:paraId="687C01C7">
      <w:pPr>
        <w:pStyle w:val="3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2" w:name="_Toc5961291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</w:t>
      </w:r>
      <w:bookmarkEnd w:id="52"/>
    </w:p>
    <w:p w14:paraId="742A376A"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3" w:name="_Toc59612917"/>
      <w:bookmarkStart w:id="54" w:name="_Toc27971"/>
      <w:bookmarkStart w:id="55" w:name="_Toc5954496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3.1.1、填写投标信息</w:t>
      </w:r>
      <w:bookmarkEnd w:id="53"/>
      <w:bookmarkEnd w:id="54"/>
      <w:bookmarkEnd w:id="55"/>
    </w:p>
    <w:p w14:paraId="77D72C13">
      <w:pPr>
        <w:rPr>
          <w:rFonts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招标文件、招标公告都已审核通过。</w:t>
      </w:r>
    </w:p>
    <w:p w14:paraId="7A3A6B0A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投标人报名。</w:t>
      </w:r>
    </w:p>
    <w:p w14:paraId="53390390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D1083FC"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 w14:paraId="5CF67723">
      <w:pPr>
        <w:ind w:firstLine="0" w:firstLineChars="0"/>
      </w:pPr>
    </w:p>
    <w:p w14:paraId="46C7EFB5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141855"/>
            <wp:effectExtent l="0" t="0" r="18415" b="1079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rcRect t="580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3C6AE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2、选中“公告中”，点击“我要报名”按钮，进入“完善报名信息”页面，如下图：</w:t>
      </w:r>
    </w:p>
    <w:p w14:paraId="5F620063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910" cy="2186940"/>
            <wp:effectExtent l="0" t="0" r="8890" b="381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D3F0">
      <w:pPr>
        <w:ind w:left="420" w:firstLine="0"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</w:t>
      </w:r>
    </w:p>
    <w:p w14:paraId="4ABD9070">
      <w:pPr>
        <w:pStyle w:val="36"/>
        <w:numPr>
          <w:ilvl w:val="0"/>
          <w:numId w:val="4"/>
        </w:numPr>
        <w:ind w:firstLineChars="0"/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可以通过输入标段包编号，在关键字中搜索，找到需要报名的标段。</w:t>
      </w:r>
    </w:p>
    <w:p w14:paraId="126B691F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2030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21DA">
      <w:pPr>
        <w:pStyle w:val="36"/>
        <w:numPr>
          <w:ilvl w:val="0"/>
          <w:numId w:val="3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填写投标单位基本信息，填写完成后，支付相应的标书费，下载招标文件后即参与报名成功。如下图：</w:t>
      </w:r>
    </w:p>
    <w:p w14:paraId="3EBBAAC5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03145"/>
            <wp:effectExtent l="0" t="0" r="0" b="190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F056">
      <w:pPr>
        <w:pStyle w:val="4"/>
        <w:widowControl/>
        <w:numPr>
          <w:ilvl w:val="0"/>
          <w:numId w:val="0"/>
        </w:numPr>
        <w:tabs>
          <w:tab w:val="clear" w:pos="567"/>
        </w:tabs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56" w:name="_Toc59544962"/>
      <w:bookmarkStart w:id="57" w:name="_Toc59612918"/>
      <w:bookmarkStart w:id="58" w:name="_Toc25415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3.1.2、查看公告详情</w:t>
      </w:r>
      <w:bookmarkEnd w:id="56"/>
      <w:bookmarkEnd w:id="57"/>
      <w:bookmarkEnd w:id="58"/>
    </w:p>
    <w:p w14:paraId="7661FBD8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 w:cstheme="minorEastAsia"/>
          <w:color w:val="000000" w:themeColor="text1"/>
          <w14:textFill>
            <w14:solidFill>
              <w14:schemeClr w14:val="tx1"/>
            </w14:solidFill>
          </w14:textFill>
        </w:rPr>
        <w:t>招标文件、招标公告都已审核通过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09CDC88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查看对应的公告详情。</w:t>
      </w:r>
    </w:p>
    <w:p w14:paraId="750D52EF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040F151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1、点击“招标公告”菜单，进入公告信息列表，如下图：</w:t>
      </w:r>
    </w:p>
    <w:p w14:paraId="375B58DE">
      <w:pPr>
        <w:ind w:firstLine="0" w:firstLineChars="0"/>
      </w:pPr>
    </w:p>
    <w:p w14:paraId="17D3F7A0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9385" cy="2141855"/>
            <wp:effectExtent l="0" t="0" r="18415" b="1079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rcRect t="5808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7F32">
      <w:pPr>
        <w:pStyle w:val="36"/>
        <w:numPr>
          <w:ilvl w:val="0"/>
          <w:numId w:val="5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招标公告列表页面，点击“公告详情”按钮，进入公告详情页面，如下图：</w:t>
      </w:r>
    </w:p>
    <w:p w14:paraId="1799E80B">
      <w:pPr>
        <w:ind w:firstLine="0" w:firstLineChars="0"/>
      </w:pPr>
    </w:p>
    <w:p w14:paraId="29821AFE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655" cy="2078355"/>
            <wp:effectExtent l="0" t="0" r="17145" b="1714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rcRect t="7043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4D897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635C72F9">
      <w:pPr>
        <w:pStyle w:val="3"/>
        <w:rPr>
          <w:rFonts w:ascii="思源宋体 CN" w:hAnsi="思源宋体 CN" w:eastAsia="思源宋体 CN"/>
        </w:rPr>
      </w:pPr>
      <w:bookmarkStart w:id="59" w:name="_Toc59544963"/>
      <w:bookmarkStart w:id="60" w:name="_Toc59612919"/>
      <w:bookmarkStart w:id="61" w:name="_Toc13876"/>
      <w:bookmarkStart w:id="62" w:name="_Toc368"/>
      <w:r>
        <w:rPr>
          <w:rFonts w:hint="eastAsia" w:ascii="思源宋体 CN" w:hAnsi="思源宋体 CN" w:eastAsia="思源宋体 CN"/>
        </w:rPr>
        <w:t>我的项目</w:t>
      </w:r>
      <w:bookmarkEnd w:id="59"/>
      <w:bookmarkEnd w:id="60"/>
      <w:bookmarkEnd w:id="61"/>
      <w:bookmarkEnd w:id="62"/>
    </w:p>
    <w:p w14:paraId="6395BF56">
      <w:pPr>
        <w:pStyle w:val="4"/>
        <w:numPr>
          <w:ilvl w:val="0"/>
          <w:numId w:val="0"/>
        </w:numPr>
        <w:rPr>
          <w:rFonts w:ascii="思源宋体 CN" w:hAnsi="思源宋体 CN" w:eastAsia="思源宋体 CN"/>
        </w:rPr>
      </w:pPr>
      <w:bookmarkStart w:id="63" w:name="_Toc59612920"/>
      <w:bookmarkStart w:id="64" w:name="_Toc16369"/>
      <w:bookmarkStart w:id="65" w:name="_Toc59544964"/>
      <w:r>
        <w:rPr>
          <w:rFonts w:hint="eastAsia" w:ascii="思源宋体 CN" w:hAnsi="思源宋体 CN" w:eastAsia="思源宋体 CN"/>
        </w:rPr>
        <w:t>3.2.1、招标文件领取</w:t>
      </w:r>
      <w:bookmarkEnd w:id="63"/>
      <w:bookmarkEnd w:id="64"/>
      <w:bookmarkEnd w:id="65"/>
    </w:p>
    <w:p w14:paraId="6DB444F0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文件审核</w:t>
      </w:r>
      <w:r>
        <w:rPr>
          <w:rFonts w:hint="eastAsia" w:ascii="思源宋体 CN" w:hAnsi="思源宋体 CN" w:eastAsia="思源宋体 CN"/>
          <w:color w:val="000000" w:themeColor="text1"/>
          <w:szCs w:val="21"/>
          <w14:textFill>
            <w14:solidFill>
              <w14:schemeClr w14:val="tx1"/>
            </w14:solidFill>
          </w14:textFill>
        </w:rPr>
        <w:t>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744DED0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文件。</w:t>
      </w:r>
    </w:p>
    <w:p w14:paraId="12E758B6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D92505E">
      <w:pPr>
        <w:numPr>
          <w:ilvl w:val="0"/>
          <w:numId w:val="6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“我的项目-项目流程”按钮，进入项目流程页面，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 w14:paraId="140714B5">
      <w:pPr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035810"/>
            <wp:effectExtent l="0" t="0" r="889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7"/>
                    <a:srcRect t="1119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16FD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项目流程页面，点击“招标文件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”选项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进入“招标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下载”页面，如下图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</w:p>
    <w:p w14:paraId="7B7E9D32">
      <w:pPr>
        <w:ind w:firstLine="0" w:firstLineChars="0"/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486400" cy="23876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303145"/>
            <wp:effectExtent l="0" t="0" r="8890" b="19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6FE5">
      <w:pPr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</w:rPr>
        <w:t>3、招标文件</w:t>
      </w:r>
      <w:r>
        <w:rPr>
          <w:rFonts w:ascii="思源宋体 CN" w:hAnsi="思源宋体 CN" w:eastAsia="思源宋体 CN"/>
        </w:rPr>
        <w:t>下载</w:t>
      </w:r>
      <w:r>
        <w:rPr>
          <w:rFonts w:hint="eastAsia" w:ascii="思源宋体 CN" w:hAnsi="思源宋体 CN" w:eastAsia="思源宋体 CN"/>
        </w:rPr>
        <w:t>页面，点击“下载招标文件”选项，进入文件列表，点击附件后的下载按钮，即可下载。如下图：</w:t>
      </w:r>
    </w:p>
    <w:p w14:paraId="6E521716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750" cy="2318385"/>
            <wp:effectExtent l="0" t="0" r="0" b="571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2926DA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6" w:name="_Toc59544965"/>
      <w:bookmarkStart w:id="67" w:name="_Toc30431"/>
      <w:bookmarkStart w:id="68" w:name="_Toc5961292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66"/>
      <w:bookmarkEnd w:id="67"/>
      <w:bookmarkEnd w:id="68"/>
    </w:p>
    <w:p w14:paraId="47E51668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答疑澄清文件审核通过且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投标人已经下载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招标文件。</w:t>
      </w:r>
    </w:p>
    <w:p w14:paraId="2A461845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 w14:paraId="59F5787A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EE4F3D6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“答疑澄清文件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答疑澄清文件下载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0" distR="0">
            <wp:extent cx="5248910" cy="2280920"/>
            <wp:effectExtent l="0" t="0" r="0" b="5080"/>
            <wp:docPr id="256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思源宋体 CN" w:hAnsi="思源宋体 CN" w:eastAsia="思源宋体 CN"/>
        </w:rPr>
        <w:t xml:space="preserve"> </w:t>
      </w:r>
      <w:r>
        <w:drawing>
          <wp:inline distT="0" distB="0" distL="0" distR="0">
            <wp:extent cx="5248910" cy="2221230"/>
            <wp:effectExtent l="0" t="0" r="0" b="762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4962">
      <w:pPr>
        <w:ind w:left="42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可下载对应的答疑澄清文件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EEF0944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</w:p>
    <w:p w14:paraId="77F23A56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69" w:name="_Toc5961292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3.2.3、控制价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文件领取</w:t>
      </w:r>
      <w:bookmarkEnd w:id="69"/>
    </w:p>
    <w:p w14:paraId="7E5D8E20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控制价文件审核通过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5C505DCB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领取控制价文件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519E1424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F6125DC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“控制价文件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领取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  <w:r>
        <w:drawing>
          <wp:inline distT="0" distB="0" distL="0" distR="0">
            <wp:extent cx="5248910" cy="2304415"/>
            <wp:effectExtent l="0" t="0" r="0" b="635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0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6FD90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75205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15DF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点击下载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可下载对应的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控制价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3508DEED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0" w:name="_Toc59544966"/>
      <w:bookmarkStart w:id="71" w:name="_Toc59612923"/>
      <w:bookmarkStart w:id="72" w:name="_Toc184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3.2.4、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投标保证金</w:t>
      </w:r>
      <w:bookmarkEnd w:id="70"/>
      <w:bookmarkEnd w:id="71"/>
      <w:bookmarkEnd w:id="72"/>
    </w:p>
    <w:p w14:paraId="186807F2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招标文件审核通过，对应投标人已经填写投标信息且必须为网招标段。</w:t>
      </w:r>
    </w:p>
    <w:p w14:paraId="6CF5B81B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投标人查看保证金金额与缴纳状态。</w:t>
      </w:r>
    </w:p>
    <w:p w14:paraId="0568CD59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CD9DAF7">
      <w:p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“投标保证金”菜单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“投标保证金查看”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drawing>
          <wp:inline distT="0" distB="0" distL="0" distR="0">
            <wp:extent cx="5248910" cy="2280285"/>
            <wp:effectExtent l="0" t="0" r="0" b="5715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26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D9B1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3" w:name="_Toc59544967"/>
      <w:bookmarkStart w:id="74" w:name="_Toc59612924"/>
      <w:bookmarkStart w:id="75" w:name="_Toc577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3.2.5、上传投标文件</w:t>
      </w:r>
      <w:bookmarkEnd w:id="73"/>
      <w:bookmarkEnd w:id="74"/>
      <w:bookmarkEnd w:id="75"/>
    </w:p>
    <w:p w14:paraId="0EC8F2EE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招标文件已经领取，上传投标文件截止时间未到且为网招标段。</w:t>
      </w:r>
    </w:p>
    <w:p w14:paraId="089A1566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 w14:paraId="25F6E659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5DED526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“上传投标文件”菜单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，进入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“投标文件上传”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 w14:paraId="6A27D856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23465"/>
            <wp:effectExtent l="0" t="0" r="8890" b="63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93620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F79D">
      <w:pPr>
        <w:rPr>
          <w:rFonts w:ascii="思源宋体 CN" w:hAnsi="思源宋体 CN" w:eastAsia="思源宋体 CN"/>
          <w:color w:val="FF0000"/>
        </w:rPr>
      </w:pPr>
      <w:r>
        <w:rPr>
          <w:rFonts w:hint="eastAsia" w:ascii="思源宋体 CN" w:hAnsi="思源宋体 CN" w:eastAsia="思源宋体 CN"/>
          <w:color w:val="FF0000"/>
        </w:rPr>
        <w:t>注：到了上传投标文件截止时间则无法上传。</w:t>
      </w:r>
    </w:p>
    <w:p w14:paraId="6A9A47B5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6" w:name="_Toc59612925"/>
      <w:bookmarkStart w:id="77" w:name="_Toc4976"/>
      <w:bookmarkStart w:id="78" w:name="_Toc5954496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3.2.6、开标签到解密</w:t>
      </w:r>
      <w:bookmarkEnd w:id="76"/>
      <w:bookmarkEnd w:id="77"/>
      <w:bookmarkEnd w:id="78"/>
    </w:p>
    <w:p w14:paraId="2411FAE9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已经上传投标文件且到达开标时间且为网招标段</w:t>
      </w:r>
    </w:p>
    <w:p w14:paraId="2B2EDE9A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开标签到</w:t>
      </w:r>
    </w:p>
    <w:p w14:paraId="05F1BF2C">
      <w:pP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41C70F4">
      <w:pPr>
        <w:ind w:firstLineChars="0"/>
        <w:rPr>
          <w:rFonts w:ascii="思源宋体 CN" w:hAnsi="思源宋体 CN" w:eastAsia="思源宋体 CN"/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1、项目流程页面，点击“开标签到解密”菜单，进入开标大厅，如下图：</w:t>
      </w:r>
      <w:r>
        <w:rPr>
          <w:rFonts w:ascii="思源宋体 CN" w:hAnsi="思源宋体 CN" w:eastAsia="思源宋体 CN"/>
        </w:rPr>
        <w:t xml:space="preserve"> </w:t>
      </w:r>
    </w:p>
    <w:p w14:paraId="02899D83">
      <w:pPr>
        <w:ind w:firstLine="0" w:firstLineChars="0"/>
        <w:rPr>
          <w:rFonts w:ascii="思源宋体 CN" w:hAnsi="思源宋体 CN" w:eastAsia="思源宋体 CN"/>
        </w:rPr>
      </w:pPr>
      <w:r>
        <w:drawing>
          <wp:inline distT="0" distB="0" distL="0" distR="0">
            <wp:extent cx="5248910" cy="2292985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26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8DB6">
      <w:pPr>
        <w:ind w:left="0" w:leftChars="0"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32025"/>
            <wp:effectExtent l="0" t="0" r="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图片 26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3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AA71C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79" w:name="_Toc5961292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3.2.7、评标解密</w:t>
      </w:r>
      <w:bookmarkEnd w:id="79"/>
    </w:p>
    <w:p w14:paraId="3F909FB1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解密开始时间已到，解密结束时间未到且为网招标段</w:t>
      </w:r>
    </w:p>
    <w:p w14:paraId="17D00282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投标文件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解密。</w:t>
      </w:r>
    </w:p>
    <w:p w14:paraId="50957350">
      <w:pP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4BBEA3A">
      <w:pP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方式一：（适用于开评标系统解密）</w:t>
      </w:r>
    </w:p>
    <w:p w14:paraId="4BDD8B40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1、项目流程页面，点击“评标解密”菜单，进入投标文件解密页面，如下图：</w:t>
      </w:r>
    </w:p>
    <w:p w14:paraId="72BC4B1A">
      <w:r>
        <w:drawing>
          <wp:inline distT="0" distB="0" distL="0" distR="0">
            <wp:extent cx="5248910" cy="2332990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27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3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1170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1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1FB31">
      <w:pPr>
        <w:numPr>
          <w:ilvl w:val="0"/>
          <w:numId w:val="6"/>
        </w:numPr>
        <w:ind w:left="0" w:leftChars="0" w:firstLine="420" w:firstLineChars="200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方法二：（适用于不见面开标大厅解密）</w:t>
      </w:r>
    </w:p>
    <w:p w14:paraId="4B98FB1B">
      <w:pPr>
        <w:numPr>
          <w:ilvl w:val="0"/>
          <w:numId w:val="0"/>
        </w:numPr>
        <w:ind w:leftChars="200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登录不见面开标大厅地址：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"http://js.etrading.cn/EpointBidOpening/bidopeninghallaction/hall/login" </w:instrTex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21"/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http://js.etrading.cn/EpointBidOpening/bidopeninghallaction/hall/login</w:t>
      </w: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 w14:paraId="22A14A4A">
      <w:pPr>
        <w:numPr>
          <w:ilvl w:val="0"/>
          <w:numId w:val="0"/>
        </w:numPr>
        <w:ind w:leftChars="200"/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登录后，按照提示操作，解密即可。</w:t>
      </w:r>
    </w:p>
    <w:p w14:paraId="699E7AE7">
      <w:pPr>
        <w:numPr>
          <w:ilvl w:val="0"/>
          <w:numId w:val="0"/>
        </w:numPr>
        <w:rPr>
          <w:rFonts w:hint="default" w:ascii="思源宋体 CN" w:hAnsi="思源宋体 CN" w:eastAsia="思源宋体 C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8910" cy="2460625"/>
            <wp:effectExtent l="0" t="0" r="8890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4F319"/>
    <w:p w14:paraId="58212B9E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0" w:name="_Toc59612927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3.2.8、评标澄清回复</w:t>
      </w:r>
      <w:bookmarkEnd w:id="80"/>
    </w:p>
    <w:p w14:paraId="63891274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</w:t>
      </w:r>
    </w:p>
    <w:p w14:paraId="1F48D7D5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澄清回复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BAF4933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482F02A3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1、项目流程页面，点击“评标澄清回复”菜单，进入评标澄清回复页面，如下图：</w:t>
      </w:r>
    </w:p>
    <w:p w14:paraId="5BB50CEC">
      <w:r>
        <w:drawing>
          <wp:inline distT="0" distB="0" distL="0" distR="0">
            <wp:extent cx="5248910" cy="2298700"/>
            <wp:effectExtent l="0" t="0" r="8890" b="635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48910" cy="2261870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38C63"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注：</w:t>
      </w:r>
    </w:p>
    <w:p w14:paraId="02EF8648">
      <w:pPr>
        <w:ind w:firstLine="0" w:firstLineChars="0"/>
        <w:rPr>
          <w:color w:val="FF0000"/>
        </w:rPr>
      </w:pPr>
      <w:r>
        <w:rPr>
          <w:rFonts w:hint="eastAsia"/>
          <w:color w:val="FF0000"/>
        </w:rPr>
        <w:t>只能由评委组长发起澄清，工作人员确认发出。</w:t>
      </w:r>
    </w:p>
    <w:p w14:paraId="0E1C4BFA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1" w:name="_Toc59612928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3.2.9、开标记录表</w:t>
      </w:r>
      <w:bookmarkEnd w:id="81"/>
    </w:p>
    <w:p w14:paraId="63F6EFBA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网招标段且开标已结束</w:t>
      </w:r>
    </w:p>
    <w:p w14:paraId="42C2D15F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查看单位数据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2129157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82E50C4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1、项目流程页面，点击“开标记录表”菜单，进入开标记录表页面，如下图：</w:t>
      </w:r>
    </w:p>
    <w:p w14:paraId="6493DC04">
      <w:r>
        <w:drawing>
          <wp:inline distT="0" distB="0" distL="0" distR="0">
            <wp:extent cx="5248910" cy="2280920"/>
            <wp:effectExtent l="0" t="0" r="0" b="508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CCDC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2" w:name="_Toc59612929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3.2.10、中标通知书查看</w:t>
      </w:r>
      <w:bookmarkEnd w:id="82"/>
    </w:p>
    <w:p w14:paraId="729ADB95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 w14:paraId="6BCB2C6A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查看中标通知书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16DEA80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75CFD5C9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1、项目流程页面，点击“中标通知书查看”菜单，进入打印成交通知书页面，如下图：</w:t>
      </w:r>
    </w:p>
    <w:p w14:paraId="47C06733"/>
    <w:p w14:paraId="4A77A090">
      <w:pPr>
        <w:ind w:left="210" w:leftChars="100" w:firstLine="0" w:firstLineChars="0"/>
      </w:pPr>
      <w:r>
        <w:drawing>
          <wp:inline distT="0" distB="0" distL="0" distR="0">
            <wp:extent cx="5248910" cy="2298065"/>
            <wp:effectExtent l="0" t="0" r="8890" b="6985"/>
            <wp:docPr id="274" name="图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32854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2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CFF2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3" w:name="_Toc59612930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3.2.11、合同签署</w:t>
      </w:r>
      <w:bookmarkEnd w:id="83"/>
    </w:p>
    <w:p w14:paraId="69CC9D80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中标通知书审核通过</w:t>
      </w:r>
    </w:p>
    <w:p w14:paraId="31EDB0C3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合同签订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ED0BF27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E61E3BF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1、项目流程页面，点击“合同签署”菜单，进入合同备案新增页面，如下图：</w:t>
      </w:r>
    </w:p>
    <w:p w14:paraId="2692BBF6"/>
    <w:p w14:paraId="6170F34D">
      <w:pPr>
        <w:ind w:left="420" w:leftChars="200" w:firstLine="0" w:firstLineChars="0"/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80920"/>
            <wp:effectExtent l="0" t="0" r="0" b="5080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6758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6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D9C14"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 w14:paraId="07B5841D">
      <w:pPr>
        <w:rPr>
          <w:rFonts w:ascii="思源宋体 CN" w:hAnsi="思源宋体 CN" w:eastAsia="思源宋体 CN" w:cstheme="minorBidi"/>
        </w:rPr>
      </w:pPr>
      <w:r>
        <w:drawing>
          <wp:inline distT="0" distB="0" distL="0" distR="0">
            <wp:extent cx="5248910" cy="22199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86EA">
      <w:pPr>
        <w:widowControl/>
        <w:spacing w:line="240" w:lineRule="auto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3、点击“送下一步”按钮，直接审核通过，显示状态为“审核通过”状态。</w:t>
      </w:r>
    </w:p>
    <w:p w14:paraId="162F7756"/>
    <w:p w14:paraId="75D74D8F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4" w:name="_Toc59612931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3.2.12、销号停工申请</w:t>
      </w:r>
      <w:bookmarkEnd w:id="84"/>
    </w:p>
    <w:p w14:paraId="579CE57C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中标结果公告审核通过。</w:t>
      </w:r>
    </w:p>
    <w:p w14:paraId="6BCB5AE1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对已发布中标结果公告的项目进行销号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3D32CE7D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FF5740D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1、项目流程页面，点击“销号停工申请”菜单，进入销号申请新增页面，如下图：</w:t>
      </w:r>
    </w:p>
    <w:p w14:paraId="4C0F210B"/>
    <w:p w14:paraId="5F67FD6A">
      <w:pPr>
        <w:ind w:left="420" w:leftChars="200" w:firstLine="0" w:firstLineChars="0"/>
      </w:pPr>
      <w:r>
        <w:drawing>
          <wp:inline distT="0" distB="0" distL="0" distR="0">
            <wp:extent cx="5248910" cy="2285365"/>
            <wp:effectExtent l="0" t="0" r="8890" b="635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图片 27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250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2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E413">
      <w:pPr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2、填写页面上的信息。点击“附件信息”按钮，进入“附件信息”页面上传相应附件。如下图：</w:t>
      </w:r>
    </w:p>
    <w:p w14:paraId="52B594C0">
      <w:pPr>
        <w:rPr>
          <w:rFonts w:ascii="思源宋体 CN" w:hAnsi="思源宋体 CN" w:eastAsia="思源宋体 CN" w:cs="宋体"/>
          <w:lang w:bidi="ar"/>
        </w:rPr>
      </w:pPr>
      <w:r>
        <w:drawing>
          <wp:inline distT="0" distB="0" distL="0" distR="0">
            <wp:extent cx="5248910" cy="22066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0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A157A">
      <w:pPr>
        <w:widowControl/>
        <w:spacing w:line="240" w:lineRule="auto"/>
        <w:ind w:firstLineChars="0"/>
        <w:rPr>
          <w:rFonts w:ascii="思源宋体 CN" w:hAnsi="思源宋体 CN" w:eastAsia="思源宋体 CN" w:cs="宋体"/>
          <w:lang w:bidi="ar"/>
        </w:rPr>
      </w:pPr>
      <w:r>
        <w:rPr>
          <w:rFonts w:hint="eastAsia" w:ascii="思源宋体 CN" w:hAnsi="思源宋体 CN" w:eastAsia="思源宋体 CN" w:cs="宋体"/>
          <w:lang w:bidi="ar"/>
        </w:rPr>
        <w:t>3、点击“提交信息”按钮，待办提交至招标办备案，招标办对应人员审核完成后，显示状态为“审核通过”状态。</w:t>
      </w:r>
    </w:p>
    <w:p w14:paraId="7D6B0849"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注：</w:t>
      </w:r>
    </w:p>
    <w:p w14:paraId="2085263D"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  <w:r>
        <w:rPr>
          <w:rFonts w:hint="eastAsia" w:ascii="思源宋体 CN" w:hAnsi="思源宋体 CN" w:eastAsia="思源宋体 CN" w:cs="宋体"/>
          <w:color w:val="FF0000"/>
          <w:lang w:bidi="ar"/>
        </w:rPr>
        <w:t>销号停工申请审核通过后，对应单位的项目经理会自动释放，无在建工程显示。</w:t>
      </w:r>
    </w:p>
    <w:p w14:paraId="14D6A84D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5" w:name="_Toc59612932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3.2.13、提问</w:t>
      </w:r>
      <w:bookmarkEnd w:id="85"/>
    </w:p>
    <w:p w14:paraId="11F179F5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开标前。</w:t>
      </w:r>
    </w:p>
    <w:p w14:paraId="771A76CF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对有疑问的标段进行提问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E64AC19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203D67FA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1、项目流程页面，点击“提问”菜单，进入问题查看页面，如果是开标前，可以新增提问，如下图：</w:t>
      </w:r>
    </w:p>
    <w:p w14:paraId="166000D4">
      <w:pPr>
        <w:ind w:left="420" w:leftChars="200" w:firstLine="0" w:firstLineChars="0"/>
      </w:pPr>
      <w:r>
        <w:drawing>
          <wp:inline distT="0" distB="0" distL="0" distR="0">
            <wp:extent cx="5248910" cy="231076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1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48910" cy="2259330"/>
            <wp:effectExtent l="0" t="0" r="889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D4CD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6" w:name="_Toc59612933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3.2.14、异议</w:t>
      </w:r>
      <w:bookmarkEnd w:id="86"/>
    </w:p>
    <w:p w14:paraId="6FA11A5E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 w14:paraId="6F94CAFA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对有疑问的标段发起异议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83AC83E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51B441C7">
      <w:pPr>
        <w:pStyle w:val="36"/>
        <w:numPr>
          <w:ilvl w:val="0"/>
          <w:numId w:val="7"/>
        </w:numPr>
        <w:ind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项目流程页面，点击“异议”菜单，进入异议查看页面，如下图：</w:t>
      </w:r>
    </w:p>
    <w:p w14:paraId="48F518BE">
      <w:pPr>
        <w:ind w:left="420" w:firstLine="0" w:firstLineChars="0"/>
      </w:pPr>
      <w:r>
        <w:drawing>
          <wp:inline distT="0" distB="0" distL="0" distR="0">
            <wp:extent cx="5248910" cy="2259330"/>
            <wp:effectExtent l="0" t="0" r="889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E469">
      <w:pPr>
        <w:ind w:left="420" w:firstLine="0" w:firstLineChars="0"/>
      </w:pPr>
      <w:r>
        <w:drawing>
          <wp:inline distT="0" distB="0" distL="0" distR="0">
            <wp:extent cx="5248910" cy="225044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EE03">
      <w:r>
        <w:drawing>
          <wp:inline distT="0" distB="0" distL="0" distR="0">
            <wp:extent cx="5248910" cy="22771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AEEF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59612934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3.2.15、投诉</w:t>
      </w:r>
      <w:bookmarkEnd w:id="87"/>
    </w:p>
    <w:p w14:paraId="3B03C93E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4E42CC3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" w:hAnsi="思源宋体 CN" w:eastAsia="思源宋体 CN"/>
          <w:bCs/>
          <w:color w:val="000000" w:themeColor="text1"/>
          <w14:textFill>
            <w14:solidFill>
              <w14:schemeClr w14:val="tx1"/>
            </w14:solidFill>
          </w14:textFill>
        </w:rPr>
        <w:t>对有问题的标段发起投诉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。。</w:t>
      </w:r>
    </w:p>
    <w:p w14:paraId="25DDCFB9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1A781A73"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1、项目流程页面，点击“投诉”菜单，进入页面，如下图：</w:t>
      </w:r>
    </w:p>
    <w:p w14:paraId="6F5C708E">
      <w:r>
        <w:drawing>
          <wp:inline distT="0" distB="0" distL="0" distR="0">
            <wp:extent cx="5248910" cy="22510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921E">
      <w:r>
        <w:drawing>
          <wp:inline distT="0" distB="0" distL="0" distR="0">
            <wp:extent cx="5248910" cy="2283460"/>
            <wp:effectExtent l="0" t="0" r="889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8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83B5">
      <w:r>
        <w:drawing>
          <wp:inline distT="0" distB="0" distL="0" distR="0">
            <wp:extent cx="5248910" cy="2259330"/>
            <wp:effectExtent l="0" t="0" r="889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5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BA76">
      <w:pPr>
        <w:widowControl/>
        <w:spacing w:line="240" w:lineRule="auto"/>
        <w:ind w:firstLineChars="0"/>
        <w:rPr>
          <w:rFonts w:ascii="思源宋体 CN" w:hAnsi="思源宋体 CN" w:eastAsia="思源宋体 CN" w:cs="宋体"/>
          <w:color w:val="FF0000"/>
          <w:lang w:bidi="ar"/>
        </w:rPr>
      </w:pPr>
    </w:p>
    <w:p w14:paraId="4C497C4C">
      <w:pPr>
        <w:pStyle w:val="3"/>
        <w:rPr>
          <w:rFonts w:ascii="思源宋体 CN" w:hAnsi="思源宋体 CN" w:eastAsia="思源宋体 CN"/>
        </w:rPr>
      </w:pPr>
      <w:bookmarkStart w:id="88" w:name="_Toc3319"/>
      <w:bookmarkStart w:id="89" w:name="_Toc59612935"/>
      <w:bookmarkStart w:id="90" w:name="_Toc59544970"/>
      <w:bookmarkStart w:id="91" w:name="_Toc7775"/>
      <w:r>
        <w:rPr>
          <w:rFonts w:hint="eastAsia" w:ascii="思源宋体 CN" w:hAnsi="思源宋体 CN" w:eastAsia="思源宋体 CN"/>
        </w:rPr>
        <w:t>中标项目</w:t>
      </w:r>
      <w:bookmarkEnd w:id="88"/>
      <w:bookmarkEnd w:id="89"/>
      <w:bookmarkEnd w:id="90"/>
      <w:bookmarkEnd w:id="91"/>
    </w:p>
    <w:p w14:paraId="7B7A9CD2">
      <w:pPr>
        <w:pStyle w:val="4"/>
        <w:numPr>
          <w:ilvl w:val="0"/>
          <w:numId w:val="0"/>
        </w:num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10517"/>
      <w:bookmarkStart w:id="93" w:name="_Toc59544971"/>
      <w:bookmarkStart w:id="94" w:name="_Toc59612936"/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3.3.1、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92"/>
      <w:bookmarkEnd w:id="93"/>
      <w:bookmarkEnd w:id="94"/>
    </w:p>
    <w:p w14:paraId="6B11C676">
      <w:pP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 w14:paraId="7CF0CEFC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ascii="思源宋体 CN" w:hAnsi="思源宋体 CN" w:eastAsia="思源宋体 C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投标人查看、打印中标通知书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C4E9FC7">
      <w:pP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48A2D4D7">
      <w:pPr>
        <w:numPr>
          <w:ilvl w:val="0"/>
          <w:numId w:val="8"/>
        </w:numPr>
        <w:jc w:val="both"/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点击“中标项目”模块，选择标段，点击“项目流程”，进入项目流程页面，如下图：</w:t>
      </w:r>
    </w:p>
    <w:p w14:paraId="1D43AA18">
      <w:pPr>
        <w:numPr>
          <w:ilvl w:val="0"/>
          <w:numId w:val="0"/>
        </w:numPr>
        <w:jc w:val="both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124710"/>
            <wp:effectExtent l="0" t="0" r="889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1"/>
                    <a:srcRect t="880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EB1B">
      <w:pP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2、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中标通知书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查看”菜单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进入打印中标通知书页面，</w:t>
      </w: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t>如下图。</w:t>
      </w:r>
    </w:p>
    <w:p w14:paraId="59485F9B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298065"/>
            <wp:effectExtent l="0" t="0" r="889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3F50">
      <w:pPr>
        <w:ind w:firstLine="0" w:firstLineChars="0"/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" w:hAnsi="思源宋体 CN" w:eastAsia="思源宋体 C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36845" cy="1894205"/>
            <wp:effectExtent l="0" t="0" r="1905" b="1079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E514A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6CDECF3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footerReference r:id="rId13" w:type="first"/>
      <w:footerReference r:id="rId12" w:type="default"/>
      <w:pgSz w:w="11906" w:h="16838"/>
      <w:pgMar w:top="1440" w:right="1797" w:bottom="1440" w:left="1843" w:header="454" w:footer="68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思源宋体 CN">
    <w:panose1 w:val="02020400000000000000"/>
    <w:charset w:val="86"/>
    <w:family w:val="roman"/>
    <w:pitch w:val="default"/>
    <w:sig w:usb0="20000083" w:usb1="2ADF3C10" w:usb2="00000016" w:usb3="00000000" w:csb0="60060107" w:csb1="00000000"/>
  </w:font>
  <w:font w:name="思源宋体 CN ExtraLight">
    <w:panose1 w:val="02020200000000000000"/>
    <w:charset w:val="86"/>
    <w:family w:val="roman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29331">
    <w:pPr>
      <w:pStyle w:val="7"/>
      <w:ind w:firstLine="36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D327F3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31E95B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DC5ADD">
                          <w:pPr>
                            <w:pStyle w:val="7"/>
                            <w:ind w:firstLine="360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GHkMsAgAAVwQAAA4AAABkcnMvZTJvRG9jLnhtbK1UzY7TMBC+I/EO&#10;lu80aYFVVT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DdjSjRT6Pjpx/fT&#10;z4fTr28EZxCotX6GuHuLyNC9Mx3GZjj3OIy8u8qp+AUjAj/kPV7kFV0gPF6aTqbTHC4O37ABfvZ4&#10;3Tof3gujSDQK6tC/JCs7bHzoQ4eQmE2bdSNl6qHUpC3o1eu3ebpw8QBcauSIJPpioxW6bXdmtjXl&#10;EcSc6WfDW75ukHzDfLhjDsOAgvFcwi2WShokMWeLktq4r/86j/HoEbyUtBiugmq8JUrkB43eATAM&#10;hhuM7WDovboxmFa0A7UkExdckINZOaO+4A0tYw64mObIVNAwmDehH3C8QS6WyxSEabMsbPS95RE6&#10;iuftch8gYNI1itIrcdYK85Y6c34bcaD/3Keox//B4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wYeQ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DC5ADD">
                    <w:pPr>
                      <w:pStyle w:val="7"/>
                      <w:ind w:firstLine="360"/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FF2143"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 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1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/29</w:t>
    </w:r>
  </w:p>
  <w:p w14:paraId="4F856F57">
    <w:pPr>
      <w:pStyle w:val="7"/>
      <w:ind w:firstLine="0" w:firstLineChars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00C846">
    <w:pPr>
      <w:pStyle w:val="7"/>
      <w:pBdr>
        <w:top w:val="thinThickSmallGap" w:color="823B0B" w:themeColor="accent2" w:themeShade="7F" w:sz="24" w:space="1"/>
      </w:pBdr>
      <w:tabs>
        <w:tab w:val="left" w:pos="2222"/>
        <w:tab w:val="clear" w:pos="4153"/>
        <w:tab w:val="clear" w:pos="8306"/>
      </w:tabs>
      <w:ind w:firstLine="0" w:firstLineChars="0"/>
      <w:jc w:val="left"/>
      <w:rPr>
        <w:rFonts w:asciiTheme="majorHAnsi" w:hAnsiTheme="majorHAnsi" w:eastAsiaTheme="majorEastAsia" w:cstheme="majorBidi"/>
      </w:rPr>
    </w:pPr>
    <w:r>
      <w:rPr>
        <w:rFonts w:asciiTheme="majorHAnsi" w:hAnsiTheme="majorHAnsi" w:eastAsiaTheme="majorEastAsia" w:cstheme="majorBidi"/>
      </w:rPr>
      <w:tab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A31A57">
    <w:pPr>
      <w:pStyle w:val="7"/>
      <w:pBdr>
        <w:top w:val="thinThickSmallGap" w:color="823B0B" w:themeColor="accent2" w:themeShade="7F" w:sz="24" w:space="1"/>
      </w:pBdr>
      <w:ind w:firstLine="360"/>
      <w:rPr>
        <w:rFonts w:asciiTheme="majorHAnsi" w:hAnsiTheme="majorHAnsi" w:eastAsiaTheme="majorEastAsia" w:cstheme="majorBidi"/>
      </w:rPr>
    </w:pPr>
    <w:r>
      <w:rPr>
        <w:rFonts w:hint="eastAsia" w:asciiTheme="majorHAnsi" w:hAnsiTheme="majorHAnsi" w:eastAsiaTheme="majorEastAsia" w:cstheme="majorBidi"/>
      </w:rPr>
      <w:t xml:space="preserve">                          国泰</w:t>
    </w:r>
    <w:r>
      <w:rPr>
        <w:rFonts w:asciiTheme="majorHAnsi" w:hAnsiTheme="majorHAnsi" w:eastAsiaTheme="majorEastAsia" w:cstheme="majorBidi"/>
      </w:rPr>
      <w:t>新点软件股份有限公司</w:t>
    </w:r>
    <w:r>
      <w:rPr>
        <w:rFonts w:hint="eastAsia" w:asciiTheme="majorHAnsi" w:hAnsiTheme="majorHAnsi" w:eastAsiaTheme="majorEastAsia" w:cstheme="majorBidi"/>
      </w:rPr>
      <w:t xml:space="preserve"> 0512-58188000</w:t>
    </w:r>
    <w:r>
      <w:rPr>
        <w:rFonts w:asciiTheme="majorHAnsi" w:hAnsiTheme="majorHAnsi" w:eastAsiaTheme="majorEastAsia" w:cstheme="majorBidi"/>
      </w:rPr>
      <w:ptab w:relativeTo="margin" w:alignment="right" w:leader="none"/>
    </w:r>
    <w:r>
      <w:rPr>
        <w:rFonts w:asciiTheme="majorHAnsi" w:hAnsiTheme="majorHAnsi" w:eastAsiaTheme="majorEastAsia" w:cstheme="majorBidi"/>
        <w:lang w:val="zh-CN"/>
      </w:rPr>
      <w:t xml:space="preserve"> </w:t>
    </w:r>
    <w:r>
      <w:rPr>
        <w:rFonts w:asciiTheme="minorHAnsi" w:hAnsiTheme="minorHAnsi" w:eastAsiaTheme="minorEastAsia" w:cstheme="minorBidi"/>
      </w:rPr>
      <w:fldChar w:fldCharType="begin"/>
    </w:r>
    <w:r>
      <w:instrText xml:space="preserve">PAGE   \* MERGEFORMAT</w:instrText>
    </w:r>
    <w:r>
      <w:rPr>
        <w:rFonts w:asciiTheme="minorHAnsi" w:hAnsiTheme="minorHAnsi" w:eastAsiaTheme="minorEastAsia" w:cstheme="minorBidi"/>
      </w:rPr>
      <w:fldChar w:fldCharType="separate"/>
    </w:r>
    <w:r>
      <w:rPr>
        <w:rFonts w:asciiTheme="majorHAnsi" w:hAnsiTheme="majorHAnsi" w:eastAsiaTheme="majorEastAsia" w:cstheme="majorBidi"/>
        <w:lang w:val="zh-CN"/>
      </w:rPr>
      <w:t>29</w:t>
    </w:r>
    <w:r>
      <w:rPr>
        <w:rFonts w:asciiTheme="majorHAnsi" w:hAnsiTheme="majorHAnsi" w:eastAsiaTheme="majorEastAsia" w:cstheme="majorBidi"/>
      </w:rPr>
      <w:fldChar w:fldCharType="end"/>
    </w:r>
    <w:r>
      <w:rPr>
        <w:rFonts w:hint="eastAsia" w:asciiTheme="majorHAnsi" w:hAnsiTheme="majorHAnsi" w:eastAsiaTheme="majorEastAsia" w:cstheme="majorBidi"/>
      </w:rPr>
      <w:t>/29</w:t>
    </w:r>
  </w:p>
  <w:p w14:paraId="3D9960AC">
    <w:pPr>
      <w:pStyle w:val="7"/>
      <w:ind w:firstLine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0ABC91">
    <w:pPr>
      <w:pStyle w:val="7"/>
      <w:pBdr>
        <w:top w:val="thinThickSmallGap" w:color="823B0B" w:themeColor="accent2" w:themeShade="7F" w:sz="24" w:space="1"/>
      </w:pBdr>
      <w:ind w:firstLine="0" w:firstLineChars="0"/>
      <w:jc w:val="left"/>
      <w:rPr>
        <w:rFonts w:asciiTheme="majorHAnsi" w:hAnsiTheme="majorHAnsi" w:eastAsiaTheme="majorEastAsia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3DEE2"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0" w:firstLineChars="0"/>
      <w:rPr>
        <w:rFonts w:ascii="思源宋体 CN ExtraLight" w:hAnsi="思源宋体 CN ExtraLight" w:eastAsia="思源宋体 CN ExtraLight" w:cs="思源宋体 CN ExtraLight"/>
        <w:sz w:val="18"/>
        <w:szCs w:val="18"/>
      </w:rPr>
    </w:pPr>
    <w:r>
      <w:rPr>
        <w:rFonts w:hint="eastAsia" w:ascii="宋体" w:hAnsi="宋体" w:eastAsia="思源宋体 CN ExtraLight"/>
        <w:sz w:val="18"/>
        <w:szCs w:val="18"/>
      </w:rPr>
      <w:drawing>
        <wp:inline distT="0" distB="0" distL="0" distR="0">
          <wp:extent cx="603250" cy="228600"/>
          <wp:effectExtent l="0" t="0" r="6350" b="0"/>
          <wp:docPr id="24" name="图片 24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32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思源宋体 CN" w:hAnsi="思源宋体 CN" w:eastAsia="思源宋体 CN" w:cs="思源宋体 CN ExtraLight"/>
        <w:sz w:val="18"/>
        <w:szCs w:val="18"/>
      </w:rPr>
      <w:t xml:space="preserve">新点电子交易平台投标人操作手册   </w:t>
    </w:r>
    <w:r>
      <w:rPr>
        <w:rFonts w:hint="eastAsia" w:ascii="思源宋体 CN" w:hAnsi="思源宋体 CN" w:eastAsia="思源宋体 CN"/>
        <w:sz w:val="18"/>
        <w:szCs w:val="18"/>
      </w:rPr>
      <w:t xml:space="preserve">                           </w:t>
    </w:r>
    <w:r>
      <w:rPr>
        <w:rFonts w:hint="eastAsia" w:ascii="思源宋体 CN" w:hAnsi="思源宋体 CN" w:eastAsia="思源宋体 CN" w:cs="思源宋体 CN ExtraLight"/>
        <w:color w:val="000000"/>
        <w:sz w:val="18"/>
        <w:szCs w:val="18"/>
      </w:rPr>
      <w:t>2020080256-CZSC-002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FC8552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66CC29"/>
    <w:multiLevelType w:val="singleLevel"/>
    <w:tmpl w:val="CC66CC2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C7C9CEF"/>
    <w:multiLevelType w:val="multilevel"/>
    <w:tmpl w:val="0C7C9CEF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22375A8C"/>
    <w:multiLevelType w:val="multilevel"/>
    <w:tmpl w:val="22375A8C"/>
    <w:lvl w:ilvl="0" w:tentative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0" w:hanging="5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BA04766"/>
    <w:multiLevelType w:val="singleLevel"/>
    <w:tmpl w:val="2BA04766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39D562B5"/>
    <w:multiLevelType w:val="multilevel"/>
    <w:tmpl w:val="39D562B5"/>
    <w:lvl w:ilvl="0" w:tentative="0">
      <w:start w:val="2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5863C7C"/>
    <w:multiLevelType w:val="multilevel"/>
    <w:tmpl w:val="55863C7C"/>
    <w:lvl w:ilvl="0" w:tentative="0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7">
    <w:nsid w:val="71DF3EB8"/>
    <w:multiLevelType w:val="multilevel"/>
    <w:tmpl w:val="71DF3EB8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mMDBmODMwOTU0OTljYjQzOTg2NWRlZDY1NWVkZDkifQ=="/>
  </w:docVars>
  <w:rsids>
    <w:rsidRoot w:val="794D07E7"/>
    <w:rsid w:val="000A5472"/>
    <w:rsid w:val="001346CC"/>
    <w:rsid w:val="001748AD"/>
    <w:rsid w:val="00192BCC"/>
    <w:rsid w:val="001B325A"/>
    <w:rsid w:val="002551EE"/>
    <w:rsid w:val="00281EAC"/>
    <w:rsid w:val="002D16C2"/>
    <w:rsid w:val="002E0492"/>
    <w:rsid w:val="002E4A00"/>
    <w:rsid w:val="002F1704"/>
    <w:rsid w:val="0033125E"/>
    <w:rsid w:val="003E0CF4"/>
    <w:rsid w:val="00451EE6"/>
    <w:rsid w:val="004F607A"/>
    <w:rsid w:val="00524D92"/>
    <w:rsid w:val="00541A9B"/>
    <w:rsid w:val="0055070D"/>
    <w:rsid w:val="005D5D92"/>
    <w:rsid w:val="005F25B8"/>
    <w:rsid w:val="006015DC"/>
    <w:rsid w:val="00607B07"/>
    <w:rsid w:val="006C50F9"/>
    <w:rsid w:val="00705EEB"/>
    <w:rsid w:val="00762237"/>
    <w:rsid w:val="007872AF"/>
    <w:rsid w:val="007A5222"/>
    <w:rsid w:val="007D177E"/>
    <w:rsid w:val="007D5A5B"/>
    <w:rsid w:val="007E20B4"/>
    <w:rsid w:val="007F631D"/>
    <w:rsid w:val="00821CAE"/>
    <w:rsid w:val="00823EBA"/>
    <w:rsid w:val="00884199"/>
    <w:rsid w:val="00894AF4"/>
    <w:rsid w:val="008C0CCD"/>
    <w:rsid w:val="009019D2"/>
    <w:rsid w:val="009114AE"/>
    <w:rsid w:val="0091444E"/>
    <w:rsid w:val="009667E2"/>
    <w:rsid w:val="009D0E9C"/>
    <w:rsid w:val="009D2720"/>
    <w:rsid w:val="00A13001"/>
    <w:rsid w:val="00A329E4"/>
    <w:rsid w:val="00A40F1D"/>
    <w:rsid w:val="00A57232"/>
    <w:rsid w:val="00B92BD6"/>
    <w:rsid w:val="00BD45E0"/>
    <w:rsid w:val="00C400D6"/>
    <w:rsid w:val="00CA67F1"/>
    <w:rsid w:val="00CC2114"/>
    <w:rsid w:val="00CE2263"/>
    <w:rsid w:val="00D6278B"/>
    <w:rsid w:val="00D95222"/>
    <w:rsid w:val="00DA3F87"/>
    <w:rsid w:val="00DC016F"/>
    <w:rsid w:val="00E16BF9"/>
    <w:rsid w:val="00E2123B"/>
    <w:rsid w:val="00E33F30"/>
    <w:rsid w:val="00E8763C"/>
    <w:rsid w:val="00F05D4F"/>
    <w:rsid w:val="00F56488"/>
    <w:rsid w:val="01FA43E3"/>
    <w:rsid w:val="034D3B4F"/>
    <w:rsid w:val="09376BA6"/>
    <w:rsid w:val="097B1A21"/>
    <w:rsid w:val="0C6B2090"/>
    <w:rsid w:val="0ECA22C3"/>
    <w:rsid w:val="11595BCF"/>
    <w:rsid w:val="115A411A"/>
    <w:rsid w:val="11EA6266"/>
    <w:rsid w:val="14353662"/>
    <w:rsid w:val="152A4BE1"/>
    <w:rsid w:val="15E22046"/>
    <w:rsid w:val="163F4C32"/>
    <w:rsid w:val="16E01CDA"/>
    <w:rsid w:val="18980CCD"/>
    <w:rsid w:val="1A657CC1"/>
    <w:rsid w:val="1BF73AD1"/>
    <w:rsid w:val="1C2A2B9B"/>
    <w:rsid w:val="1C403309"/>
    <w:rsid w:val="1C493A60"/>
    <w:rsid w:val="1F341E6E"/>
    <w:rsid w:val="1F654D23"/>
    <w:rsid w:val="20741E20"/>
    <w:rsid w:val="20B577D6"/>
    <w:rsid w:val="218671B4"/>
    <w:rsid w:val="23375601"/>
    <w:rsid w:val="23A50BD2"/>
    <w:rsid w:val="25440E46"/>
    <w:rsid w:val="29AA42E8"/>
    <w:rsid w:val="2BAF7959"/>
    <w:rsid w:val="2C2C443C"/>
    <w:rsid w:val="3095741A"/>
    <w:rsid w:val="30E276F9"/>
    <w:rsid w:val="38933D9D"/>
    <w:rsid w:val="38EF47A9"/>
    <w:rsid w:val="3CD414BD"/>
    <w:rsid w:val="3D927A08"/>
    <w:rsid w:val="3E9A4BFE"/>
    <w:rsid w:val="47932DF9"/>
    <w:rsid w:val="47EE67D9"/>
    <w:rsid w:val="4BF62663"/>
    <w:rsid w:val="4C316320"/>
    <w:rsid w:val="4E3026EF"/>
    <w:rsid w:val="51284963"/>
    <w:rsid w:val="545C19D1"/>
    <w:rsid w:val="556C63AA"/>
    <w:rsid w:val="5888751C"/>
    <w:rsid w:val="59524254"/>
    <w:rsid w:val="5BCB2738"/>
    <w:rsid w:val="5E0D1853"/>
    <w:rsid w:val="5FFD5C49"/>
    <w:rsid w:val="6039349E"/>
    <w:rsid w:val="603D4181"/>
    <w:rsid w:val="62536BD9"/>
    <w:rsid w:val="675E2EEB"/>
    <w:rsid w:val="67E1206E"/>
    <w:rsid w:val="6D535020"/>
    <w:rsid w:val="70EE51FE"/>
    <w:rsid w:val="7347712D"/>
    <w:rsid w:val="77FE788A"/>
    <w:rsid w:val="790E6C44"/>
    <w:rsid w:val="794D07E7"/>
    <w:rsid w:val="7A576E3B"/>
    <w:rsid w:val="7ABB703F"/>
    <w:rsid w:val="7B5F2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7"/>
    <w:qFormat/>
    <w:uiPriority w:val="0"/>
    <w:pPr>
      <w:keepNext/>
      <w:keepLines/>
      <w:numPr>
        <w:ilvl w:val="2"/>
        <w:numId w:val="1"/>
      </w:numPr>
      <w:tabs>
        <w:tab w:val="left" w:pos="567"/>
      </w:tabs>
      <w:adjustRightInd w:val="0"/>
      <w:spacing w:before="120" w:after="120"/>
      <w:ind w:left="0"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6">
    <w:name w:val="Balloon Text"/>
    <w:basedOn w:val="1"/>
    <w:link w:val="3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38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eader"/>
    <w:basedOn w:val="1"/>
    <w:link w:val="3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0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table" w:styleId="12">
    <w:name w:val="Table Grid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text1"/>
    <w:basedOn w:val="13"/>
    <w:qFormat/>
    <w:uiPriority w:val="0"/>
    <w:rPr>
      <w:color w:val="728DD3"/>
    </w:rPr>
  </w:style>
  <w:style w:type="paragraph" w:customStyle="1" w:styleId="3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34">
    <w:name w:val="批注框文本 Char"/>
    <w:basedOn w:val="13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TOC Heading"/>
    <w:basedOn w:val="2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paragraph" w:styleId="36">
    <w:name w:val="List Paragraph"/>
    <w:basedOn w:val="1"/>
    <w:unhideWhenUsed/>
    <w:qFormat/>
    <w:uiPriority w:val="99"/>
  </w:style>
  <w:style w:type="character" w:customStyle="1" w:styleId="37">
    <w:name w:val="标题 3 Char"/>
    <w:basedOn w:val="13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character" w:customStyle="1" w:styleId="38">
    <w:name w:val="页脚 Char"/>
    <w:basedOn w:val="13"/>
    <w:link w:val="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9">
    <w:name w:val="页眉 Char"/>
    <w:basedOn w:val="13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6" Type="http://schemas.openxmlformats.org/officeDocument/2006/relationships/fontTable" Target="fontTable.xml"/><Relationship Id="rId75" Type="http://schemas.openxmlformats.org/officeDocument/2006/relationships/customXml" Target="../customXml/item2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footer" Target="footer1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theme" Target="theme/theme1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02C8580-2115-4EBE-8BD8-C58EA238F2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Company>Home</Company>
  <Pages>32</Pages>
  <Words>2924</Words>
  <Characters>3268</Characters>
  <Lines>37</Lines>
  <Paragraphs>10</Paragraphs>
  <TotalTime>2</TotalTime>
  <ScaleCrop>false</ScaleCrop>
  <LinksUpToDate>false</LinksUpToDate>
  <CharactersWithSpaces>3363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2018-08-14T08:38:00Z</dcterms:created>
  <dc:creator>﹎ωǒ们偠开鈊</dc:creator>
  <cp:lastModifiedBy>ZZH</cp:lastModifiedBy>
  <dcterms:modified xsi:type="dcterms:W3CDTF">2025-06-29T13:17:51Z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19AFD8ED1D9D4A309799C8790010AD3A_13</vt:lpwstr>
  </property>
  <property fmtid="{D5CDD505-2E9C-101B-9397-08002B2CF9AE}" pid="4" name="KSOTemplateDocerSaveRecord">
    <vt:lpwstr>eyJoZGlkIjoiN2JlNjc0OTY4NTM4YzU3YTA3YWQyYjUyY2E5NWNlZGUiLCJ1c2VySWQiOiI2NzI2NDc0NDEifQ==</vt:lpwstr>
  </property>
</Properties>
</file>